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603F" w:rsidRDefault="000C603F" w:rsidP="00E671BD">
      <w:pPr>
        <w:pStyle w:val="ShapkaDocumentu"/>
        <w:spacing w:after="0"/>
        <w:jc w:val="right"/>
        <w:rPr>
          <w:rFonts w:ascii="Times New Roman" w:hAnsi="Times New Roman"/>
          <w:noProof/>
          <w:sz w:val="24"/>
          <w:szCs w:val="24"/>
          <w:lang w:val="ru-RU"/>
        </w:rPr>
      </w:pPr>
    </w:p>
    <w:p w:rsidR="002A189A" w:rsidRPr="00210EE6" w:rsidRDefault="00E671BD" w:rsidP="00196506">
      <w:pPr>
        <w:pStyle w:val="ShapkaDocumentu"/>
        <w:spacing w:after="0"/>
        <w:jc w:val="right"/>
        <w:rPr>
          <w:rFonts w:ascii="Times New Roman" w:hAnsi="Times New Roman"/>
          <w:noProof/>
          <w:sz w:val="20"/>
          <w:lang w:val="ru-RU"/>
        </w:rPr>
      </w:pPr>
      <w:r w:rsidRPr="00196506">
        <w:rPr>
          <w:rFonts w:ascii="Times New Roman" w:hAnsi="Times New Roman"/>
          <w:noProof/>
          <w:sz w:val="20"/>
          <w:lang w:val="ru-RU"/>
        </w:rPr>
        <w:t>Додаток</w:t>
      </w:r>
      <w:r w:rsidR="00481CD0" w:rsidRPr="00196506">
        <w:rPr>
          <w:rFonts w:ascii="Times New Roman" w:hAnsi="Times New Roman"/>
          <w:noProof/>
          <w:sz w:val="20"/>
          <w:lang w:val="ru-RU"/>
        </w:rPr>
        <w:t xml:space="preserve"> </w:t>
      </w:r>
      <w:r w:rsidR="000F5010" w:rsidRPr="00210EE6">
        <w:rPr>
          <w:rFonts w:ascii="Times New Roman" w:hAnsi="Times New Roman"/>
          <w:noProof/>
          <w:sz w:val="20"/>
          <w:lang w:val="ru-RU"/>
        </w:rPr>
        <w:t xml:space="preserve"> 1</w:t>
      </w:r>
    </w:p>
    <w:p w:rsidR="00196506" w:rsidRPr="00196506" w:rsidRDefault="00196506" w:rsidP="00196506">
      <w:pPr>
        <w:pStyle w:val="ShapkaDocumentu"/>
        <w:spacing w:after="0"/>
        <w:jc w:val="right"/>
        <w:rPr>
          <w:rFonts w:ascii="Times New Roman" w:hAnsi="Times New Roman"/>
          <w:noProof/>
          <w:sz w:val="20"/>
        </w:rPr>
      </w:pPr>
      <w:r w:rsidRPr="00196506">
        <w:rPr>
          <w:rFonts w:ascii="Times New Roman" w:hAnsi="Times New Roman"/>
          <w:noProof/>
          <w:sz w:val="20"/>
        </w:rPr>
        <w:t>до рішення</w:t>
      </w:r>
      <w:r w:rsidR="002A189A" w:rsidRPr="00196506">
        <w:rPr>
          <w:rFonts w:ascii="Times New Roman" w:hAnsi="Times New Roman"/>
          <w:noProof/>
          <w:sz w:val="20"/>
        </w:rPr>
        <w:t xml:space="preserve"> сесії Савранської</w:t>
      </w:r>
      <w:r w:rsidRPr="00196506">
        <w:rPr>
          <w:rFonts w:ascii="Times New Roman" w:hAnsi="Times New Roman"/>
          <w:noProof/>
          <w:sz w:val="20"/>
        </w:rPr>
        <w:t xml:space="preserve"> </w:t>
      </w:r>
      <w:r w:rsidR="002A189A" w:rsidRPr="00196506">
        <w:rPr>
          <w:rFonts w:ascii="Times New Roman" w:hAnsi="Times New Roman"/>
          <w:noProof/>
          <w:sz w:val="20"/>
        </w:rPr>
        <w:t>селищної</w:t>
      </w:r>
    </w:p>
    <w:p w:rsidR="00196506" w:rsidRPr="00196506" w:rsidRDefault="002A189A" w:rsidP="00196506">
      <w:pPr>
        <w:pStyle w:val="ShapkaDocumentu"/>
        <w:spacing w:after="0"/>
        <w:jc w:val="right"/>
        <w:rPr>
          <w:rFonts w:ascii="Times New Roman" w:hAnsi="Times New Roman"/>
          <w:noProof/>
          <w:sz w:val="20"/>
        </w:rPr>
      </w:pPr>
      <w:r w:rsidRPr="00196506">
        <w:rPr>
          <w:rFonts w:ascii="Times New Roman" w:hAnsi="Times New Roman"/>
          <w:noProof/>
          <w:sz w:val="20"/>
        </w:rPr>
        <w:t xml:space="preserve"> ради </w:t>
      </w:r>
      <w:r w:rsidR="00196506" w:rsidRPr="00196506">
        <w:rPr>
          <w:rFonts w:ascii="Times New Roman" w:hAnsi="Times New Roman"/>
          <w:noProof/>
          <w:sz w:val="20"/>
        </w:rPr>
        <w:t xml:space="preserve"> </w:t>
      </w:r>
      <w:r w:rsidRPr="00196506">
        <w:rPr>
          <w:rFonts w:ascii="Times New Roman" w:hAnsi="Times New Roman"/>
          <w:noProof/>
          <w:sz w:val="20"/>
          <w:lang w:val="ru-RU"/>
        </w:rPr>
        <w:t>від  24.12.2020 р</w:t>
      </w:r>
      <w:r w:rsidR="00196506" w:rsidRPr="00196506">
        <w:rPr>
          <w:rFonts w:ascii="Times New Roman" w:hAnsi="Times New Roman"/>
          <w:noProof/>
          <w:sz w:val="20"/>
          <w:lang w:val="ru-RU"/>
        </w:rPr>
        <w:t>оку</w:t>
      </w:r>
    </w:p>
    <w:p w:rsidR="002A189A" w:rsidRPr="00196506" w:rsidRDefault="002A189A" w:rsidP="00196506">
      <w:pPr>
        <w:pStyle w:val="ShapkaDocumentu"/>
        <w:spacing w:after="0"/>
        <w:jc w:val="right"/>
        <w:rPr>
          <w:rFonts w:ascii="Times New Roman" w:hAnsi="Times New Roman"/>
          <w:noProof/>
          <w:sz w:val="20"/>
        </w:rPr>
      </w:pPr>
      <w:r w:rsidRPr="00196506">
        <w:rPr>
          <w:rFonts w:ascii="Times New Roman" w:hAnsi="Times New Roman"/>
          <w:noProof/>
          <w:sz w:val="20"/>
          <w:lang w:val="ru-RU"/>
        </w:rPr>
        <w:t xml:space="preserve"> № 42-</w:t>
      </w:r>
      <w:r w:rsidRPr="00196506">
        <w:rPr>
          <w:rFonts w:ascii="Times New Roman" w:hAnsi="Times New Roman"/>
          <w:noProof/>
          <w:sz w:val="20"/>
          <w:lang w:val="en-US"/>
        </w:rPr>
        <w:t>VII</w:t>
      </w:r>
      <w:r w:rsidRPr="00196506">
        <w:rPr>
          <w:rFonts w:ascii="Times New Roman" w:hAnsi="Times New Roman"/>
          <w:noProof/>
          <w:sz w:val="20"/>
        </w:rPr>
        <w:t>І</w:t>
      </w:r>
    </w:p>
    <w:p w:rsidR="00E671BD" w:rsidRPr="00E31A00" w:rsidRDefault="00946D36" w:rsidP="002A189A">
      <w:pPr>
        <w:pStyle w:val="ShapkaDocumentu"/>
        <w:spacing w:after="0"/>
        <w:rPr>
          <w:rFonts w:ascii="Times New Roman" w:hAnsi="Times New Roman"/>
          <w:noProof/>
          <w:sz w:val="24"/>
          <w:szCs w:val="24"/>
          <w:lang w:val="ru-RU"/>
        </w:rPr>
      </w:pPr>
      <w:r>
        <w:rPr>
          <w:rFonts w:ascii="Times New Roman" w:hAnsi="Times New Roman"/>
          <w:noProof/>
          <w:sz w:val="24"/>
          <w:szCs w:val="24"/>
          <w:lang w:val="ru-RU"/>
        </w:rPr>
        <w:t xml:space="preserve">                                                                                                   </w:t>
      </w:r>
    </w:p>
    <w:p w:rsidR="00E671BD" w:rsidRPr="00CF4768" w:rsidRDefault="00E671BD" w:rsidP="00E671BD">
      <w:pPr>
        <w:pStyle w:val="a4"/>
        <w:spacing w:before="120" w:after="120"/>
        <w:rPr>
          <w:rFonts w:ascii="Times New Roman" w:hAnsi="Times New Roman"/>
          <w:noProof/>
          <w:sz w:val="28"/>
          <w:szCs w:val="28"/>
          <w:lang w:val="ru-RU"/>
        </w:rPr>
      </w:pPr>
      <w:r w:rsidRPr="00CF4768">
        <w:rPr>
          <w:rFonts w:ascii="Times New Roman" w:hAnsi="Times New Roman"/>
          <w:noProof/>
          <w:sz w:val="28"/>
          <w:szCs w:val="28"/>
          <w:lang w:val="ru-RU"/>
        </w:rPr>
        <w:t>СТАВКИ</w:t>
      </w:r>
      <w:r w:rsidRPr="00CF4768">
        <w:rPr>
          <w:rFonts w:ascii="Times New Roman" w:hAnsi="Times New Roman"/>
          <w:noProof/>
          <w:sz w:val="28"/>
          <w:szCs w:val="28"/>
          <w:vertAlign w:val="superscript"/>
          <w:lang w:val="ru-RU"/>
        </w:rPr>
        <w:br/>
      </w:r>
      <w:r w:rsidRPr="00CF4768">
        <w:rPr>
          <w:rFonts w:ascii="Times New Roman" w:hAnsi="Times New Roman"/>
          <w:noProof/>
          <w:sz w:val="28"/>
          <w:szCs w:val="28"/>
          <w:lang w:val="ru-RU"/>
        </w:rPr>
        <w:t>податку на нерухоме майно, відмінне від земельної ділянки</w:t>
      </w:r>
      <w:r w:rsidRPr="00CF4768">
        <w:rPr>
          <w:rFonts w:ascii="Times New Roman" w:hAnsi="Times New Roman"/>
          <w:noProof/>
          <w:sz w:val="28"/>
          <w:szCs w:val="28"/>
          <w:vertAlign w:val="superscript"/>
          <w:lang w:val="ru-RU"/>
        </w:rPr>
        <w:t>1</w:t>
      </w:r>
    </w:p>
    <w:p w:rsidR="00E671BD" w:rsidRDefault="00E671BD" w:rsidP="00E671BD">
      <w:pPr>
        <w:jc w:val="both"/>
        <w:rPr>
          <w:rFonts w:ascii="Times New Roman" w:hAnsi="Times New Roman"/>
          <w:b/>
          <w:noProof/>
          <w:sz w:val="24"/>
          <w:szCs w:val="24"/>
          <w:lang w:val="ru-RU"/>
        </w:rPr>
      </w:pPr>
    </w:p>
    <w:p w:rsidR="00E671BD" w:rsidRPr="00954E56" w:rsidRDefault="00196506" w:rsidP="00E671BD">
      <w:pPr>
        <w:jc w:val="both"/>
        <w:rPr>
          <w:rFonts w:ascii="Times New Roman" w:hAnsi="Times New Roman"/>
          <w:noProof/>
          <w:sz w:val="24"/>
          <w:szCs w:val="24"/>
          <w:lang w:val="ru-RU"/>
        </w:rPr>
      </w:pPr>
      <w:r>
        <w:rPr>
          <w:rFonts w:ascii="Times New Roman" w:hAnsi="Times New Roman"/>
          <w:b/>
          <w:noProof/>
          <w:sz w:val="24"/>
          <w:szCs w:val="24"/>
          <w:lang w:val="ru-RU"/>
        </w:rPr>
        <w:t xml:space="preserve">          </w:t>
      </w:r>
      <w:r w:rsidR="00E671BD" w:rsidRPr="00E30437">
        <w:rPr>
          <w:rFonts w:ascii="Times New Roman" w:hAnsi="Times New Roman"/>
          <w:b/>
          <w:noProof/>
          <w:sz w:val="24"/>
          <w:szCs w:val="24"/>
          <w:lang w:val="ru-RU"/>
        </w:rPr>
        <w:t>Ставки</w:t>
      </w:r>
      <w:r>
        <w:rPr>
          <w:rFonts w:ascii="Times New Roman" w:hAnsi="Times New Roman"/>
          <w:b/>
          <w:noProof/>
          <w:sz w:val="24"/>
          <w:szCs w:val="24"/>
          <w:lang w:val="ru-RU"/>
        </w:rPr>
        <w:t xml:space="preserve"> </w:t>
      </w:r>
      <w:r w:rsidR="00E671BD">
        <w:rPr>
          <w:rFonts w:ascii="Times New Roman" w:hAnsi="Times New Roman"/>
          <w:b/>
          <w:sz w:val="24"/>
          <w:szCs w:val="24"/>
        </w:rPr>
        <w:t>встановлюються на 20</w:t>
      </w:r>
      <w:r w:rsidR="001E3F86">
        <w:rPr>
          <w:rFonts w:ascii="Times New Roman" w:hAnsi="Times New Roman"/>
          <w:b/>
          <w:sz w:val="24"/>
          <w:szCs w:val="24"/>
        </w:rPr>
        <w:t>2</w:t>
      </w:r>
      <w:r w:rsidR="00400793">
        <w:rPr>
          <w:rFonts w:ascii="Times New Roman" w:hAnsi="Times New Roman"/>
          <w:b/>
          <w:sz w:val="24"/>
          <w:szCs w:val="24"/>
        </w:rPr>
        <w:t>1</w:t>
      </w:r>
      <w:r w:rsidR="00E671BD">
        <w:rPr>
          <w:rFonts w:ascii="Times New Roman" w:hAnsi="Times New Roman"/>
          <w:b/>
          <w:sz w:val="24"/>
          <w:szCs w:val="24"/>
        </w:rPr>
        <w:t xml:space="preserve"> рік та вводяться в дію з 01 січня 20</w:t>
      </w:r>
      <w:r w:rsidR="001E3F86">
        <w:rPr>
          <w:rFonts w:ascii="Times New Roman" w:hAnsi="Times New Roman"/>
          <w:b/>
          <w:sz w:val="24"/>
          <w:szCs w:val="24"/>
        </w:rPr>
        <w:t>2</w:t>
      </w:r>
      <w:r w:rsidR="00400793">
        <w:rPr>
          <w:rFonts w:ascii="Times New Roman" w:hAnsi="Times New Roman"/>
          <w:b/>
          <w:sz w:val="24"/>
          <w:szCs w:val="24"/>
        </w:rPr>
        <w:t>1</w:t>
      </w:r>
      <w:r w:rsidR="00E671BD">
        <w:rPr>
          <w:rFonts w:ascii="Times New Roman" w:hAnsi="Times New Roman"/>
          <w:b/>
          <w:sz w:val="24"/>
          <w:szCs w:val="24"/>
        </w:rPr>
        <w:t xml:space="preserve"> року</w:t>
      </w:r>
    </w:p>
    <w:p w:rsidR="00E671BD" w:rsidRPr="00196506" w:rsidRDefault="00E671BD" w:rsidP="00E671BD">
      <w:pPr>
        <w:pStyle w:val="a3"/>
        <w:spacing w:after="120"/>
        <w:jc w:val="both"/>
        <w:rPr>
          <w:rFonts w:ascii="Times New Roman" w:hAnsi="Times New Roman"/>
          <w:noProof/>
          <w:sz w:val="28"/>
          <w:szCs w:val="28"/>
          <w:lang w:val="ru-RU"/>
        </w:rPr>
      </w:pPr>
      <w:r w:rsidRPr="00196506">
        <w:rPr>
          <w:rFonts w:ascii="Times New Roman" w:hAnsi="Times New Roman"/>
          <w:noProof/>
          <w:sz w:val="28"/>
          <w:szCs w:val="28"/>
          <w:lang w:val="ru-RU"/>
        </w:rPr>
        <w:t>Адміністративно-територіальні одиниці або населені пункти, або території об’єднаних територіальних громад, на які поширюється дія рішення ради:</w:t>
      </w:r>
    </w:p>
    <w:tbl>
      <w:tblPr>
        <w:tblW w:w="14742" w:type="dxa"/>
        <w:tblInd w:w="108" w:type="dxa"/>
        <w:tblBorders>
          <w:top w:val="single" w:sz="4" w:space="0" w:color="auto"/>
          <w:bottom w:val="single" w:sz="4" w:space="0" w:color="auto"/>
          <w:insideH w:val="single" w:sz="4" w:space="0" w:color="auto"/>
          <w:insideV w:val="single" w:sz="4" w:space="0" w:color="auto"/>
        </w:tblBorders>
        <w:tblLook w:val="01E0" w:firstRow="1" w:lastRow="1" w:firstColumn="1" w:lastColumn="1" w:noHBand="0" w:noVBand="0"/>
      </w:tblPr>
      <w:tblGrid>
        <w:gridCol w:w="1839"/>
        <w:gridCol w:w="1698"/>
        <w:gridCol w:w="2337"/>
        <w:gridCol w:w="8868"/>
      </w:tblGrid>
      <w:tr w:rsidR="00E671BD" w:rsidRPr="00CF4768" w:rsidTr="00875931">
        <w:tc>
          <w:tcPr>
            <w:tcW w:w="1839" w:type="dxa"/>
            <w:vAlign w:val="center"/>
            <w:hideMark/>
          </w:tcPr>
          <w:p w:rsidR="00E671BD" w:rsidRPr="00E1757E" w:rsidRDefault="00E671BD" w:rsidP="00FB61D0">
            <w:pPr>
              <w:pStyle w:val="a3"/>
              <w:ind w:firstLine="34"/>
              <w:jc w:val="both"/>
              <w:rPr>
                <w:rFonts w:ascii="Times New Roman" w:hAnsi="Times New Roman"/>
                <w:noProof/>
                <w:sz w:val="24"/>
                <w:szCs w:val="24"/>
                <w:lang w:val="en-US"/>
              </w:rPr>
            </w:pPr>
            <w:r w:rsidRPr="00E1757E">
              <w:rPr>
                <w:rFonts w:ascii="Times New Roman" w:hAnsi="Times New Roman"/>
                <w:noProof/>
                <w:sz w:val="24"/>
                <w:szCs w:val="24"/>
                <w:lang w:val="en-US"/>
              </w:rPr>
              <w:t>Код</w:t>
            </w:r>
            <w:r w:rsidR="00196506">
              <w:rPr>
                <w:rFonts w:ascii="Times New Roman" w:hAnsi="Times New Roman"/>
                <w:noProof/>
                <w:sz w:val="24"/>
                <w:szCs w:val="24"/>
              </w:rPr>
              <w:t xml:space="preserve"> </w:t>
            </w:r>
            <w:r w:rsidRPr="00E1757E">
              <w:rPr>
                <w:rFonts w:ascii="Times New Roman" w:hAnsi="Times New Roman"/>
                <w:noProof/>
                <w:sz w:val="24"/>
                <w:szCs w:val="24"/>
                <w:lang w:val="en-US"/>
              </w:rPr>
              <w:t>області</w:t>
            </w:r>
          </w:p>
        </w:tc>
        <w:tc>
          <w:tcPr>
            <w:tcW w:w="1698" w:type="dxa"/>
            <w:vAlign w:val="center"/>
            <w:hideMark/>
          </w:tcPr>
          <w:p w:rsidR="00E671BD" w:rsidRPr="00E1757E" w:rsidRDefault="00E671BD" w:rsidP="00FB61D0">
            <w:pPr>
              <w:pStyle w:val="a3"/>
              <w:ind w:firstLine="34"/>
              <w:jc w:val="both"/>
              <w:rPr>
                <w:rFonts w:ascii="Times New Roman" w:hAnsi="Times New Roman"/>
                <w:noProof/>
                <w:sz w:val="24"/>
                <w:szCs w:val="24"/>
                <w:lang w:val="en-US"/>
              </w:rPr>
            </w:pPr>
            <w:r w:rsidRPr="00E1757E">
              <w:rPr>
                <w:rFonts w:ascii="Times New Roman" w:hAnsi="Times New Roman"/>
                <w:noProof/>
                <w:sz w:val="24"/>
                <w:szCs w:val="24"/>
                <w:lang w:val="en-US"/>
              </w:rPr>
              <w:t>Код</w:t>
            </w:r>
            <w:r w:rsidR="00196506">
              <w:rPr>
                <w:rFonts w:ascii="Times New Roman" w:hAnsi="Times New Roman"/>
                <w:noProof/>
                <w:sz w:val="24"/>
                <w:szCs w:val="24"/>
              </w:rPr>
              <w:t xml:space="preserve"> </w:t>
            </w:r>
            <w:r w:rsidRPr="00E1757E">
              <w:rPr>
                <w:rFonts w:ascii="Times New Roman" w:hAnsi="Times New Roman"/>
                <w:noProof/>
                <w:sz w:val="24"/>
                <w:szCs w:val="24"/>
                <w:lang w:val="en-US"/>
              </w:rPr>
              <w:t>району</w:t>
            </w:r>
          </w:p>
        </w:tc>
        <w:tc>
          <w:tcPr>
            <w:tcW w:w="2337" w:type="dxa"/>
            <w:vAlign w:val="center"/>
            <w:hideMark/>
          </w:tcPr>
          <w:p w:rsidR="00E671BD" w:rsidRPr="00E1757E" w:rsidRDefault="00E671BD" w:rsidP="00FB61D0">
            <w:pPr>
              <w:pStyle w:val="a3"/>
              <w:ind w:firstLine="34"/>
              <w:jc w:val="both"/>
              <w:rPr>
                <w:rFonts w:ascii="Times New Roman" w:hAnsi="Times New Roman"/>
                <w:noProof/>
                <w:sz w:val="24"/>
                <w:szCs w:val="24"/>
                <w:lang w:val="en-US"/>
              </w:rPr>
            </w:pPr>
            <w:r w:rsidRPr="00E1757E">
              <w:rPr>
                <w:rFonts w:ascii="Times New Roman" w:hAnsi="Times New Roman"/>
                <w:noProof/>
                <w:sz w:val="24"/>
                <w:szCs w:val="24"/>
                <w:lang w:val="en-US"/>
              </w:rPr>
              <w:t>Код</w:t>
            </w:r>
            <w:r w:rsidR="00196506">
              <w:rPr>
                <w:rFonts w:ascii="Times New Roman" w:hAnsi="Times New Roman"/>
                <w:noProof/>
                <w:sz w:val="24"/>
                <w:szCs w:val="24"/>
              </w:rPr>
              <w:t xml:space="preserve"> </w:t>
            </w:r>
            <w:r w:rsidRPr="00E1757E">
              <w:rPr>
                <w:rFonts w:ascii="Times New Roman" w:hAnsi="Times New Roman"/>
                <w:noProof/>
                <w:sz w:val="24"/>
                <w:szCs w:val="24"/>
                <w:lang w:val="en-US"/>
              </w:rPr>
              <w:t>згідно</w:t>
            </w:r>
            <w:r w:rsidR="00196506">
              <w:rPr>
                <w:rFonts w:ascii="Times New Roman" w:hAnsi="Times New Roman"/>
                <w:noProof/>
                <w:sz w:val="24"/>
                <w:szCs w:val="24"/>
              </w:rPr>
              <w:t xml:space="preserve"> </w:t>
            </w:r>
            <w:r w:rsidRPr="00E1757E">
              <w:rPr>
                <w:rFonts w:ascii="Times New Roman" w:hAnsi="Times New Roman"/>
                <w:noProof/>
                <w:sz w:val="24"/>
                <w:szCs w:val="24"/>
                <w:lang w:val="en-US"/>
              </w:rPr>
              <w:t>з</w:t>
            </w:r>
            <w:r w:rsidR="00196506">
              <w:rPr>
                <w:rFonts w:ascii="Times New Roman" w:hAnsi="Times New Roman"/>
                <w:noProof/>
                <w:sz w:val="24"/>
                <w:szCs w:val="24"/>
              </w:rPr>
              <w:t xml:space="preserve"> </w:t>
            </w:r>
            <w:r w:rsidRPr="00E1757E">
              <w:rPr>
                <w:rFonts w:ascii="Times New Roman" w:hAnsi="Times New Roman"/>
                <w:noProof/>
                <w:sz w:val="24"/>
                <w:szCs w:val="24"/>
                <w:lang w:val="en-US"/>
              </w:rPr>
              <w:t>КОАТУУ</w:t>
            </w:r>
          </w:p>
        </w:tc>
        <w:tc>
          <w:tcPr>
            <w:tcW w:w="8868" w:type="dxa"/>
            <w:vAlign w:val="center"/>
            <w:hideMark/>
          </w:tcPr>
          <w:p w:rsidR="00E671BD" w:rsidRPr="00CF4768" w:rsidRDefault="00E671BD" w:rsidP="00FB61D0">
            <w:pPr>
              <w:pStyle w:val="a3"/>
              <w:ind w:firstLine="34"/>
              <w:jc w:val="both"/>
              <w:rPr>
                <w:rFonts w:ascii="Times New Roman" w:hAnsi="Times New Roman"/>
                <w:noProof/>
                <w:sz w:val="24"/>
                <w:szCs w:val="24"/>
                <w:lang w:val="ru-RU"/>
              </w:rPr>
            </w:pPr>
            <w:r w:rsidRPr="00CF4768">
              <w:rPr>
                <w:rFonts w:ascii="Times New Roman" w:hAnsi="Times New Roman"/>
                <w:noProof/>
                <w:sz w:val="24"/>
                <w:szCs w:val="24"/>
                <w:lang w:val="ru-RU"/>
              </w:rPr>
              <w:t xml:space="preserve">Найменування адміністративно-територіальної одиниці або </w:t>
            </w:r>
            <w:r w:rsidRPr="00CF4768">
              <w:rPr>
                <w:rFonts w:ascii="Times New Roman" w:hAnsi="Times New Roman"/>
                <w:noProof/>
                <w:sz w:val="24"/>
                <w:szCs w:val="24"/>
                <w:lang w:val="ru-RU"/>
              </w:rPr>
              <w:br/>
              <w:t>населеного пункту, або території об’єднаної територіальної громади</w:t>
            </w:r>
          </w:p>
        </w:tc>
      </w:tr>
    </w:tbl>
    <w:p w:rsidR="00875931" w:rsidRPr="000D3FB4" w:rsidRDefault="00875931" w:rsidP="00347915">
      <w:pPr>
        <w:pStyle w:val="a3"/>
        <w:tabs>
          <w:tab w:val="left" w:pos="1515"/>
          <w:tab w:val="left" w:pos="4050"/>
        </w:tabs>
        <w:ind w:left="709" w:firstLine="0"/>
        <w:jc w:val="both"/>
        <w:rPr>
          <w:rFonts w:ascii="Times New Roman" w:hAnsi="Times New Roman"/>
          <w:sz w:val="24"/>
          <w:szCs w:val="24"/>
          <w:lang w:val="ru-RU"/>
        </w:rPr>
      </w:pPr>
      <w:r w:rsidRPr="000D3FB4">
        <w:rPr>
          <w:rFonts w:ascii="Times New Roman" w:hAnsi="Times New Roman"/>
          <w:noProof/>
          <w:sz w:val="24"/>
          <w:szCs w:val="24"/>
          <w:lang w:val="ru-RU"/>
        </w:rPr>
        <w:t>15</w:t>
      </w:r>
      <w:r w:rsidRPr="000D3FB4">
        <w:rPr>
          <w:rFonts w:ascii="Times New Roman" w:hAnsi="Times New Roman"/>
          <w:noProof/>
          <w:sz w:val="24"/>
          <w:szCs w:val="24"/>
          <w:lang w:val="ru-RU"/>
        </w:rPr>
        <w:tab/>
      </w:r>
      <w:r w:rsidR="00347915" w:rsidRPr="000D3FB4">
        <w:rPr>
          <w:rFonts w:ascii="Times New Roman" w:hAnsi="Times New Roman"/>
          <w:noProof/>
          <w:sz w:val="24"/>
          <w:szCs w:val="24"/>
          <w:lang w:val="ru-RU"/>
        </w:rPr>
        <w:t xml:space="preserve">           </w:t>
      </w:r>
      <w:r w:rsidRPr="000D3FB4">
        <w:rPr>
          <w:rFonts w:ascii="Times New Roman" w:hAnsi="Times New Roman"/>
          <w:noProof/>
          <w:sz w:val="24"/>
          <w:szCs w:val="24"/>
          <w:lang w:val="ru-RU"/>
        </w:rPr>
        <w:t xml:space="preserve">26                   </w:t>
      </w:r>
      <w:r w:rsidRPr="000D3FB4">
        <w:rPr>
          <w:rFonts w:ascii="Times New Roman" w:hAnsi="Times New Roman"/>
          <w:sz w:val="24"/>
          <w:szCs w:val="24"/>
        </w:rPr>
        <w:t>5124355100</w:t>
      </w:r>
      <w:r w:rsidRPr="000D3FB4">
        <w:rPr>
          <w:rFonts w:ascii="Times New Roman" w:hAnsi="Times New Roman"/>
          <w:sz w:val="24"/>
          <w:szCs w:val="24"/>
          <w:lang w:val="ru-RU"/>
        </w:rPr>
        <w:t xml:space="preserve">                          </w:t>
      </w:r>
      <w:proofErr w:type="spellStart"/>
      <w:r w:rsidRPr="000D3FB4">
        <w:rPr>
          <w:rFonts w:ascii="Times New Roman" w:hAnsi="Times New Roman"/>
          <w:sz w:val="24"/>
          <w:szCs w:val="24"/>
        </w:rPr>
        <w:t>смт</w:t>
      </w:r>
      <w:proofErr w:type="spellEnd"/>
      <w:r w:rsidRPr="000D3FB4">
        <w:rPr>
          <w:rFonts w:ascii="Times New Roman" w:hAnsi="Times New Roman"/>
          <w:sz w:val="24"/>
          <w:szCs w:val="24"/>
        </w:rPr>
        <w:t xml:space="preserve">. </w:t>
      </w:r>
      <w:proofErr w:type="spellStart"/>
      <w:r w:rsidRPr="000D3FB4">
        <w:rPr>
          <w:rFonts w:ascii="Times New Roman" w:hAnsi="Times New Roman"/>
          <w:sz w:val="24"/>
          <w:szCs w:val="24"/>
        </w:rPr>
        <w:t>Саврань</w:t>
      </w:r>
      <w:proofErr w:type="spellEnd"/>
    </w:p>
    <w:p w:rsidR="00875931" w:rsidRPr="000D3FB4" w:rsidRDefault="00875931" w:rsidP="00347915">
      <w:pPr>
        <w:pStyle w:val="a3"/>
        <w:tabs>
          <w:tab w:val="left" w:pos="1515"/>
          <w:tab w:val="left" w:pos="4050"/>
        </w:tabs>
        <w:ind w:left="709" w:firstLine="0"/>
        <w:jc w:val="both"/>
        <w:rPr>
          <w:rFonts w:ascii="Times New Roman" w:hAnsi="Times New Roman"/>
          <w:sz w:val="24"/>
          <w:szCs w:val="24"/>
          <w:lang w:val="ru-RU"/>
        </w:rPr>
      </w:pPr>
      <w:r w:rsidRPr="000D3FB4">
        <w:rPr>
          <w:rFonts w:ascii="Times New Roman" w:hAnsi="Times New Roman"/>
          <w:noProof/>
          <w:sz w:val="24"/>
          <w:szCs w:val="24"/>
          <w:lang w:val="ru-RU"/>
        </w:rPr>
        <w:t>15</w:t>
      </w:r>
      <w:r w:rsidRPr="000D3FB4">
        <w:rPr>
          <w:rFonts w:ascii="Times New Roman" w:hAnsi="Times New Roman"/>
          <w:noProof/>
          <w:sz w:val="24"/>
          <w:szCs w:val="24"/>
          <w:lang w:val="ru-RU"/>
        </w:rPr>
        <w:tab/>
      </w:r>
      <w:r w:rsidR="00347915" w:rsidRPr="000D3FB4">
        <w:rPr>
          <w:rFonts w:ascii="Times New Roman" w:hAnsi="Times New Roman"/>
          <w:noProof/>
          <w:sz w:val="24"/>
          <w:szCs w:val="24"/>
          <w:lang w:val="ru-RU"/>
        </w:rPr>
        <w:t xml:space="preserve">           </w:t>
      </w:r>
      <w:r w:rsidRPr="000D3FB4">
        <w:rPr>
          <w:rFonts w:ascii="Times New Roman" w:hAnsi="Times New Roman"/>
          <w:noProof/>
          <w:sz w:val="24"/>
          <w:szCs w:val="24"/>
          <w:lang w:val="ru-RU"/>
        </w:rPr>
        <w:t xml:space="preserve">26                   </w:t>
      </w:r>
      <w:r w:rsidRPr="000D3FB4">
        <w:rPr>
          <w:rFonts w:ascii="Times New Roman" w:hAnsi="Times New Roman"/>
          <w:sz w:val="24"/>
          <w:szCs w:val="24"/>
        </w:rPr>
        <w:t>5124355101</w:t>
      </w:r>
      <w:r w:rsidRPr="000D3FB4">
        <w:rPr>
          <w:rFonts w:ascii="Times New Roman" w:hAnsi="Times New Roman"/>
          <w:sz w:val="24"/>
          <w:szCs w:val="24"/>
          <w:lang w:val="ru-RU"/>
        </w:rPr>
        <w:t xml:space="preserve">                          </w:t>
      </w:r>
      <w:r w:rsidRPr="000D3FB4">
        <w:rPr>
          <w:rFonts w:ascii="Times New Roman" w:hAnsi="Times New Roman"/>
          <w:sz w:val="24"/>
          <w:szCs w:val="24"/>
          <w:lang w:val="en-US"/>
        </w:rPr>
        <w:t>c</w:t>
      </w:r>
      <w:r w:rsidRPr="000D3FB4">
        <w:rPr>
          <w:rFonts w:ascii="Times New Roman" w:hAnsi="Times New Roman"/>
          <w:sz w:val="24"/>
          <w:szCs w:val="24"/>
          <w:lang w:val="ru-RU"/>
        </w:rPr>
        <w:t xml:space="preserve">. </w:t>
      </w:r>
      <w:proofErr w:type="spellStart"/>
      <w:r w:rsidRPr="000D3FB4">
        <w:rPr>
          <w:rFonts w:ascii="Times New Roman" w:hAnsi="Times New Roman"/>
          <w:sz w:val="24"/>
          <w:szCs w:val="24"/>
          <w:lang w:val="ru-RU"/>
        </w:rPr>
        <w:t>Гетьманівка</w:t>
      </w:r>
      <w:proofErr w:type="spellEnd"/>
    </w:p>
    <w:p w:rsidR="00875931" w:rsidRPr="000D3FB4" w:rsidRDefault="00875931" w:rsidP="00347915">
      <w:pPr>
        <w:pStyle w:val="a3"/>
        <w:tabs>
          <w:tab w:val="left" w:pos="1515"/>
          <w:tab w:val="left" w:pos="4050"/>
        </w:tabs>
        <w:ind w:left="709" w:firstLine="0"/>
        <w:jc w:val="both"/>
        <w:rPr>
          <w:rFonts w:ascii="Times New Roman" w:hAnsi="Times New Roman"/>
          <w:sz w:val="24"/>
          <w:szCs w:val="24"/>
          <w:lang w:val="ru-RU"/>
        </w:rPr>
      </w:pPr>
      <w:r w:rsidRPr="000D3FB4">
        <w:rPr>
          <w:rFonts w:ascii="Times New Roman" w:hAnsi="Times New Roman"/>
          <w:noProof/>
          <w:sz w:val="24"/>
          <w:szCs w:val="24"/>
          <w:lang w:val="ru-RU"/>
        </w:rPr>
        <w:t>15</w:t>
      </w:r>
      <w:r w:rsidRPr="000D3FB4">
        <w:rPr>
          <w:rFonts w:ascii="Times New Roman" w:hAnsi="Times New Roman"/>
          <w:noProof/>
          <w:sz w:val="24"/>
          <w:szCs w:val="24"/>
          <w:lang w:val="ru-RU"/>
        </w:rPr>
        <w:tab/>
      </w:r>
      <w:r w:rsidR="00347915" w:rsidRPr="000D3FB4">
        <w:rPr>
          <w:rFonts w:ascii="Times New Roman" w:hAnsi="Times New Roman"/>
          <w:noProof/>
          <w:sz w:val="24"/>
          <w:szCs w:val="24"/>
          <w:lang w:val="ru-RU"/>
        </w:rPr>
        <w:t xml:space="preserve">           </w:t>
      </w:r>
      <w:r w:rsidRPr="000D3FB4">
        <w:rPr>
          <w:rFonts w:ascii="Times New Roman" w:hAnsi="Times New Roman"/>
          <w:noProof/>
          <w:sz w:val="24"/>
          <w:szCs w:val="24"/>
          <w:lang w:val="ru-RU"/>
        </w:rPr>
        <w:t xml:space="preserve">26                   </w:t>
      </w:r>
      <w:r w:rsidRPr="000D3FB4">
        <w:rPr>
          <w:rFonts w:ascii="Times New Roman" w:hAnsi="Times New Roman"/>
          <w:sz w:val="24"/>
          <w:szCs w:val="24"/>
        </w:rPr>
        <w:t>5124355102</w:t>
      </w:r>
      <w:r w:rsidRPr="000D3FB4">
        <w:rPr>
          <w:rFonts w:ascii="Times New Roman" w:hAnsi="Times New Roman"/>
          <w:sz w:val="24"/>
          <w:szCs w:val="24"/>
          <w:lang w:val="ru-RU"/>
        </w:rPr>
        <w:t xml:space="preserve">                          с. </w:t>
      </w:r>
      <w:proofErr w:type="spellStart"/>
      <w:r w:rsidRPr="000D3FB4">
        <w:rPr>
          <w:rFonts w:ascii="Times New Roman" w:hAnsi="Times New Roman"/>
          <w:sz w:val="24"/>
          <w:szCs w:val="24"/>
          <w:lang w:val="ru-RU"/>
        </w:rPr>
        <w:t>Ковбасова</w:t>
      </w:r>
      <w:proofErr w:type="spellEnd"/>
      <w:r w:rsidRPr="000D3FB4">
        <w:rPr>
          <w:rFonts w:ascii="Times New Roman" w:hAnsi="Times New Roman"/>
          <w:sz w:val="24"/>
          <w:szCs w:val="24"/>
          <w:lang w:val="ru-RU"/>
        </w:rPr>
        <w:t xml:space="preserve"> Поляна</w:t>
      </w:r>
    </w:p>
    <w:p w:rsidR="00875931" w:rsidRPr="000D3FB4" w:rsidRDefault="00875931" w:rsidP="00347915">
      <w:pPr>
        <w:pStyle w:val="a3"/>
        <w:tabs>
          <w:tab w:val="left" w:pos="1515"/>
          <w:tab w:val="left" w:pos="4050"/>
        </w:tabs>
        <w:ind w:left="709" w:firstLine="0"/>
        <w:jc w:val="both"/>
        <w:rPr>
          <w:rFonts w:ascii="Times New Roman" w:hAnsi="Times New Roman"/>
          <w:sz w:val="24"/>
          <w:szCs w:val="24"/>
          <w:lang w:val="ru-RU"/>
        </w:rPr>
      </w:pPr>
      <w:r w:rsidRPr="000D3FB4">
        <w:rPr>
          <w:rFonts w:ascii="Times New Roman" w:hAnsi="Times New Roman"/>
          <w:noProof/>
          <w:sz w:val="24"/>
          <w:szCs w:val="24"/>
          <w:lang w:val="ru-RU"/>
        </w:rPr>
        <w:t>15</w:t>
      </w:r>
      <w:r w:rsidRPr="000D3FB4">
        <w:rPr>
          <w:rFonts w:ascii="Times New Roman" w:hAnsi="Times New Roman"/>
          <w:noProof/>
          <w:sz w:val="24"/>
          <w:szCs w:val="24"/>
          <w:lang w:val="ru-RU"/>
        </w:rPr>
        <w:tab/>
      </w:r>
      <w:r w:rsidR="00347915" w:rsidRPr="000D3FB4">
        <w:rPr>
          <w:rFonts w:ascii="Times New Roman" w:hAnsi="Times New Roman"/>
          <w:noProof/>
          <w:sz w:val="24"/>
          <w:szCs w:val="24"/>
          <w:lang w:val="ru-RU"/>
        </w:rPr>
        <w:t xml:space="preserve">           </w:t>
      </w:r>
      <w:r w:rsidRPr="000D3FB4">
        <w:rPr>
          <w:rFonts w:ascii="Times New Roman" w:hAnsi="Times New Roman"/>
          <w:noProof/>
          <w:sz w:val="24"/>
          <w:szCs w:val="24"/>
          <w:lang w:val="ru-RU"/>
        </w:rPr>
        <w:t xml:space="preserve">26                   </w:t>
      </w:r>
      <w:r w:rsidRPr="000D3FB4">
        <w:rPr>
          <w:rFonts w:ascii="Times New Roman" w:hAnsi="Times New Roman"/>
          <w:sz w:val="24"/>
          <w:szCs w:val="24"/>
        </w:rPr>
        <w:t>5124382701</w:t>
      </w:r>
      <w:r w:rsidRPr="000D3FB4">
        <w:rPr>
          <w:rFonts w:ascii="Times New Roman" w:hAnsi="Times New Roman"/>
          <w:sz w:val="24"/>
          <w:szCs w:val="24"/>
          <w:lang w:val="ru-RU"/>
        </w:rPr>
        <w:t xml:space="preserve">                          с. </w:t>
      </w:r>
      <w:proofErr w:type="spellStart"/>
      <w:r w:rsidRPr="000D3FB4">
        <w:rPr>
          <w:rFonts w:ascii="Times New Roman" w:hAnsi="Times New Roman"/>
          <w:sz w:val="24"/>
          <w:szCs w:val="24"/>
          <w:lang w:val="ru-RU"/>
        </w:rPr>
        <w:t>Вільшанка</w:t>
      </w:r>
      <w:proofErr w:type="spellEnd"/>
    </w:p>
    <w:p w:rsidR="00875931" w:rsidRPr="000D3FB4" w:rsidRDefault="00875931" w:rsidP="00347915">
      <w:pPr>
        <w:pStyle w:val="a3"/>
        <w:tabs>
          <w:tab w:val="left" w:pos="1515"/>
          <w:tab w:val="left" w:pos="4050"/>
        </w:tabs>
        <w:ind w:left="709" w:firstLine="0"/>
        <w:jc w:val="both"/>
        <w:rPr>
          <w:rFonts w:ascii="Times New Roman" w:hAnsi="Times New Roman"/>
          <w:sz w:val="24"/>
          <w:szCs w:val="24"/>
          <w:lang w:val="ru-RU"/>
        </w:rPr>
      </w:pPr>
      <w:r w:rsidRPr="000D3FB4">
        <w:rPr>
          <w:rFonts w:ascii="Times New Roman" w:hAnsi="Times New Roman"/>
          <w:noProof/>
          <w:sz w:val="24"/>
          <w:szCs w:val="24"/>
          <w:lang w:val="ru-RU"/>
        </w:rPr>
        <w:t>15</w:t>
      </w:r>
      <w:r w:rsidRPr="000D3FB4">
        <w:rPr>
          <w:rFonts w:ascii="Times New Roman" w:hAnsi="Times New Roman"/>
          <w:noProof/>
          <w:sz w:val="24"/>
          <w:szCs w:val="24"/>
          <w:lang w:val="ru-RU"/>
        </w:rPr>
        <w:tab/>
      </w:r>
      <w:r w:rsidR="00347915" w:rsidRPr="000D3FB4">
        <w:rPr>
          <w:rFonts w:ascii="Times New Roman" w:hAnsi="Times New Roman"/>
          <w:noProof/>
          <w:sz w:val="24"/>
          <w:szCs w:val="24"/>
          <w:lang w:val="ru-RU"/>
        </w:rPr>
        <w:t xml:space="preserve">           </w:t>
      </w:r>
      <w:r w:rsidRPr="000D3FB4">
        <w:rPr>
          <w:rFonts w:ascii="Times New Roman" w:hAnsi="Times New Roman"/>
          <w:noProof/>
          <w:sz w:val="24"/>
          <w:szCs w:val="24"/>
          <w:lang w:val="ru-RU"/>
        </w:rPr>
        <w:t xml:space="preserve">26                   </w:t>
      </w:r>
      <w:r w:rsidRPr="000D3FB4">
        <w:rPr>
          <w:rFonts w:ascii="Times New Roman" w:hAnsi="Times New Roman"/>
          <w:sz w:val="24"/>
          <w:szCs w:val="24"/>
        </w:rPr>
        <w:t>5124380401</w:t>
      </w:r>
      <w:r w:rsidRPr="000D3FB4">
        <w:rPr>
          <w:rFonts w:ascii="Times New Roman" w:hAnsi="Times New Roman"/>
          <w:sz w:val="24"/>
          <w:szCs w:val="24"/>
          <w:lang w:val="ru-RU"/>
        </w:rPr>
        <w:t xml:space="preserve">                          с. Бакша</w:t>
      </w:r>
    </w:p>
    <w:p w:rsidR="00875931" w:rsidRPr="000D3FB4" w:rsidRDefault="00875931" w:rsidP="00347915">
      <w:pPr>
        <w:pStyle w:val="a3"/>
        <w:tabs>
          <w:tab w:val="left" w:pos="1515"/>
          <w:tab w:val="left" w:pos="4050"/>
        </w:tabs>
        <w:ind w:left="709" w:firstLine="0"/>
        <w:jc w:val="both"/>
        <w:rPr>
          <w:rFonts w:ascii="Times New Roman" w:hAnsi="Times New Roman"/>
          <w:sz w:val="24"/>
          <w:szCs w:val="24"/>
          <w:lang w:val="ru-RU"/>
        </w:rPr>
      </w:pPr>
      <w:r w:rsidRPr="000D3FB4">
        <w:rPr>
          <w:rFonts w:ascii="Times New Roman" w:hAnsi="Times New Roman"/>
          <w:noProof/>
          <w:sz w:val="24"/>
          <w:szCs w:val="24"/>
          <w:lang w:val="ru-RU"/>
        </w:rPr>
        <w:t>15</w:t>
      </w:r>
      <w:r w:rsidRPr="000D3FB4">
        <w:rPr>
          <w:rFonts w:ascii="Times New Roman" w:hAnsi="Times New Roman"/>
          <w:noProof/>
          <w:sz w:val="24"/>
          <w:szCs w:val="24"/>
          <w:lang w:val="ru-RU"/>
        </w:rPr>
        <w:tab/>
      </w:r>
      <w:r w:rsidR="00347915" w:rsidRPr="000D3FB4">
        <w:rPr>
          <w:rFonts w:ascii="Times New Roman" w:hAnsi="Times New Roman"/>
          <w:noProof/>
          <w:sz w:val="24"/>
          <w:szCs w:val="24"/>
          <w:lang w:val="ru-RU"/>
        </w:rPr>
        <w:t xml:space="preserve">           </w:t>
      </w:r>
      <w:r w:rsidRPr="000D3FB4">
        <w:rPr>
          <w:rFonts w:ascii="Times New Roman" w:hAnsi="Times New Roman"/>
          <w:noProof/>
          <w:sz w:val="24"/>
          <w:szCs w:val="24"/>
          <w:lang w:val="ru-RU"/>
        </w:rPr>
        <w:t xml:space="preserve">26                   </w:t>
      </w:r>
      <w:r w:rsidRPr="000D3FB4">
        <w:rPr>
          <w:rFonts w:ascii="Times New Roman" w:hAnsi="Times New Roman"/>
          <w:sz w:val="24"/>
          <w:szCs w:val="24"/>
        </w:rPr>
        <w:t>5124380301</w:t>
      </w:r>
      <w:r w:rsidRPr="000D3FB4">
        <w:rPr>
          <w:rFonts w:ascii="Times New Roman" w:hAnsi="Times New Roman"/>
          <w:sz w:val="24"/>
          <w:szCs w:val="24"/>
          <w:lang w:val="ru-RU"/>
        </w:rPr>
        <w:t xml:space="preserve">                          с. </w:t>
      </w:r>
      <w:proofErr w:type="spellStart"/>
      <w:r w:rsidRPr="000D3FB4">
        <w:rPr>
          <w:rFonts w:ascii="Times New Roman" w:hAnsi="Times New Roman"/>
          <w:sz w:val="24"/>
          <w:szCs w:val="24"/>
          <w:lang w:val="ru-RU"/>
        </w:rPr>
        <w:t>Байбузівка</w:t>
      </w:r>
      <w:proofErr w:type="spellEnd"/>
    </w:p>
    <w:p w:rsidR="00875931" w:rsidRPr="000D3FB4" w:rsidRDefault="00875931" w:rsidP="00347915">
      <w:pPr>
        <w:pStyle w:val="a3"/>
        <w:tabs>
          <w:tab w:val="left" w:pos="1515"/>
          <w:tab w:val="left" w:pos="4050"/>
        </w:tabs>
        <w:ind w:left="709" w:firstLine="0"/>
        <w:jc w:val="both"/>
        <w:rPr>
          <w:rFonts w:ascii="Times New Roman" w:hAnsi="Times New Roman"/>
          <w:sz w:val="24"/>
          <w:szCs w:val="24"/>
          <w:lang w:val="ru-RU"/>
        </w:rPr>
      </w:pPr>
      <w:r w:rsidRPr="000D3FB4">
        <w:rPr>
          <w:rFonts w:ascii="Times New Roman" w:hAnsi="Times New Roman"/>
          <w:noProof/>
          <w:sz w:val="24"/>
          <w:szCs w:val="24"/>
          <w:lang w:val="ru-RU"/>
        </w:rPr>
        <w:t>15</w:t>
      </w:r>
      <w:r w:rsidRPr="000D3FB4">
        <w:rPr>
          <w:rFonts w:ascii="Times New Roman" w:hAnsi="Times New Roman"/>
          <w:noProof/>
          <w:sz w:val="24"/>
          <w:szCs w:val="24"/>
          <w:lang w:val="ru-RU"/>
        </w:rPr>
        <w:tab/>
      </w:r>
      <w:r w:rsidR="00347915" w:rsidRPr="000D3FB4">
        <w:rPr>
          <w:rFonts w:ascii="Times New Roman" w:hAnsi="Times New Roman"/>
          <w:noProof/>
          <w:sz w:val="24"/>
          <w:szCs w:val="24"/>
          <w:lang w:val="ru-RU"/>
        </w:rPr>
        <w:t xml:space="preserve">           </w:t>
      </w:r>
      <w:r w:rsidRPr="000D3FB4">
        <w:rPr>
          <w:rFonts w:ascii="Times New Roman" w:hAnsi="Times New Roman"/>
          <w:noProof/>
          <w:sz w:val="24"/>
          <w:szCs w:val="24"/>
          <w:lang w:val="ru-RU"/>
        </w:rPr>
        <w:t xml:space="preserve">26                   </w:t>
      </w:r>
      <w:r w:rsidRPr="000D3FB4">
        <w:rPr>
          <w:rFonts w:ascii="Times New Roman" w:hAnsi="Times New Roman"/>
          <w:sz w:val="24"/>
          <w:szCs w:val="24"/>
        </w:rPr>
        <w:t>5124380901</w:t>
      </w:r>
      <w:r w:rsidRPr="000D3FB4">
        <w:rPr>
          <w:rFonts w:ascii="Times New Roman" w:hAnsi="Times New Roman"/>
          <w:sz w:val="24"/>
          <w:szCs w:val="24"/>
          <w:lang w:val="ru-RU"/>
        </w:rPr>
        <w:t xml:space="preserve">                          с. </w:t>
      </w:r>
      <w:proofErr w:type="spellStart"/>
      <w:r w:rsidRPr="000D3FB4">
        <w:rPr>
          <w:rFonts w:ascii="Times New Roman" w:hAnsi="Times New Roman"/>
          <w:sz w:val="24"/>
          <w:szCs w:val="24"/>
          <w:lang w:val="ru-RU"/>
        </w:rPr>
        <w:t>Дубинове</w:t>
      </w:r>
      <w:proofErr w:type="spellEnd"/>
    </w:p>
    <w:p w:rsidR="00875931" w:rsidRPr="000D3FB4" w:rsidRDefault="00875931" w:rsidP="00347915">
      <w:pPr>
        <w:pStyle w:val="a3"/>
        <w:tabs>
          <w:tab w:val="left" w:pos="1515"/>
          <w:tab w:val="left" w:pos="4050"/>
        </w:tabs>
        <w:ind w:left="709" w:firstLine="0"/>
        <w:jc w:val="both"/>
        <w:rPr>
          <w:rFonts w:ascii="Times New Roman" w:hAnsi="Times New Roman"/>
          <w:sz w:val="24"/>
          <w:szCs w:val="24"/>
          <w:lang w:val="ru-RU"/>
        </w:rPr>
      </w:pPr>
      <w:r w:rsidRPr="000D3FB4">
        <w:rPr>
          <w:rFonts w:ascii="Times New Roman" w:hAnsi="Times New Roman"/>
          <w:noProof/>
          <w:sz w:val="24"/>
          <w:szCs w:val="24"/>
          <w:lang w:val="ru-RU"/>
        </w:rPr>
        <w:t>15</w:t>
      </w:r>
      <w:r w:rsidRPr="000D3FB4">
        <w:rPr>
          <w:rFonts w:ascii="Times New Roman" w:hAnsi="Times New Roman"/>
          <w:noProof/>
          <w:sz w:val="24"/>
          <w:szCs w:val="24"/>
          <w:lang w:val="ru-RU"/>
        </w:rPr>
        <w:tab/>
      </w:r>
      <w:r w:rsidR="00347915" w:rsidRPr="000D3FB4">
        <w:rPr>
          <w:rFonts w:ascii="Times New Roman" w:hAnsi="Times New Roman"/>
          <w:noProof/>
          <w:sz w:val="24"/>
          <w:szCs w:val="24"/>
          <w:lang w:val="ru-RU"/>
        </w:rPr>
        <w:t xml:space="preserve">           </w:t>
      </w:r>
      <w:r w:rsidRPr="000D3FB4">
        <w:rPr>
          <w:rFonts w:ascii="Times New Roman" w:hAnsi="Times New Roman"/>
          <w:noProof/>
          <w:sz w:val="24"/>
          <w:szCs w:val="24"/>
          <w:lang w:val="ru-RU"/>
        </w:rPr>
        <w:t xml:space="preserve">26                   </w:t>
      </w:r>
      <w:r w:rsidRPr="000D3FB4">
        <w:rPr>
          <w:rFonts w:ascii="Times New Roman" w:hAnsi="Times New Roman"/>
          <w:sz w:val="24"/>
          <w:szCs w:val="24"/>
        </w:rPr>
        <w:t>5124380903</w:t>
      </w:r>
      <w:r w:rsidRPr="000D3FB4">
        <w:rPr>
          <w:rFonts w:ascii="Times New Roman" w:hAnsi="Times New Roman"/>
          <w:sz w:val="24"/>
          <w:szCs w:val="24"/>
          <w:lang w:val="ru-RU"/>
        </w:rPr>
        <w:t xml:space="preserve">                          с. </w:t>
      </w:r>
      <w:proofErr w:type="spellStart"/>
      <w:r w:rsidRPr="000D3FB4">
        <w:rPr>
          <w:rFonts w:ascii="Times New Roman" w:hAnsi="Times New Roman"/>
          <w:sz w:val="24"/>
          <w:szCs w:val="24"/>
          <w:lang w:val="ru-RU"/>
        </w:rPr>
        <w:t>Слюсарево</w:t>
      </w:r>
      <w:proofErr w:type="spellEnd"/>
    </w:p>
    <w:p w:rsidR="00875931" w:rsidRPr="000D3FB4" w:rsidRDefault="00875931" w:rsidP="00347915">
      <w:pPr>
        <w:pStyle w:val="a3"/>
        <w:tabs>
          <w:tab w:val="left" w:pos="1515"/>
          <w:tab w:val="left" w:pos="4050"/>
        </w:tabs>
        <w:ind w:left="709" w:firstLine="0"/>
        <w:jc w:val="both"/>
        <w:rPr>
          <w:rFonts w:ascii="Times New Roman" w:hAnsi="Times New Roman"/>
          <w:sz w:val="24"/>
          <w:szCs w:val="24"/>
          <w:lang w:val="ru-RU"/>
        </w:rPr>
      </w:pPr>
      <w:r w:rsidRPr="000D3FB4">
        <w:rPr>
          <w:rFonts w:ascii="Times New Roman" w:hAnsi="Times New Roman"/>
          <w:noProof/>
          <w:sz w:val="24"/>
          <w:szCs w:val="24"/>
          <w:lang w:val="ru-RU"/>
        </w:rPr>
        <w:t>15</w:t>
      </w:r>
      <w:r w:rsidRPr="000D3FB4">
        <w:rPr>
          <w:rFonts w:ascii="Times New Roman" w:hAnsi="Times New Roman"/>
          <w:noProof/>
          <w:sz w:val="24"/>
          <w:szCs w:val="24"/>
          <w:lang w:val="ru-RU"/>
        </w:rPr>
        <w:tab/>
      </w:r>
      <w:r w:rsidR="00347915" w:rsidRPr="000D3FB4">
        <w:rPr>
          <w:rFonts w:ascii="Times New Roman" w:hAnsi="Times New Roman"/>
          <w:noProof/>
          <w:sz w:val="24"/>
          <w:szCs w:val="24"/>
          <w:lang w:val="ru-RU"/>
        </w:rPr>
        <w:t xml:space="preserve">           </w:t>
      </w:r>
      <w:r w:rsidRPr="000D3FB4">
        <w:rPr>
          <w:rFonts w:ascii="Times New Roman" w:hAnsi="Times New Roman"/>
          <w:noProof/>
          <w:sz w:val="24"/>
          <w:szCs w:val="24"/>
          <w:lang w:val="ru-RU"/>
        </w:rPr>
        <w:t xml:space="preserve">26                   </w:t>
      </w:r>
      <w:r w:rsidRPr="000D3FB4">
        <w:rPr>
          <w:rFonts w:ascii="Times New Roman" w:hAnsi="Times New Roman"/>
          <w:sz w:val="24"/>
          <w:szCs w:val="24"/>
        </w:rPr>
        <w:t>5124381301</w:t>
      </w:r>
      <w:r w:rsidRPr="000D3FB4">
        <w:rPr>
          <w:rFonts w:ascii="Times New Roman" w:hAnsi="Times New Roman"/>
          <w:sz w:val="24"/>
          <w:szCs w:val="24"/>
          <w:lang w:val="ru-RU"/>
        </w:rPr>
        <w:t xml:space="preserve">                          с. </w:t>
      </w:r>
      <w:proofErr w:type="spellStart"/>
      <w:r w:rsidRPr="000D3FB4">
        <w:rPr>
          <w:rFonts w:ascii="Times New Roman" w:hAnsi="Times New Roman"/>
          <w:sz w:val="24"/>
          <w:szCs w:val="24"/>
          <w:lang w:val="ru-RU"/>
        </w:rPr>
        <w:t>Кам’яне</w:t>
      </w:r>
      <w:proofErr w:type="spellEnd"/>
    </w:p>
    <w:p w:rsidR="00875931" w:rsidRPr="000D3FB4" w:rsidRDefault="00875931" w:rsidP="00347915">
      <w:pPr>
        <w:pStyle w:val="a3"/>
        <w:tabs>
          <w:tab w:val="left" w:pos="1515"/>
          <w:tab w:val="left" w:pos="4050"/>
        </w:tabs>
        <w:ind w:left="709" w:firstLine="0"/>
        <w:jc w:val="both"/>
        <w:rPr>
          <w:rFonts w:ascii="Times New Roman" w:hAnsi="Times New Roman"/>
          <w:sz w:val="24"/>
          <w:szCs w:val="24"/>
          <w:lang w:val="ru-RU"/>
        </w:rPr>
      </w:pPr>
      <w:r w:rsidRPr="000D3FB4">
        <w:rPr>
          <w:rFonts w:ascii="Times New Roman" w:hAnsi="Times New Roman"/>
          <w:noProof/>
          <w:sz w:val="24"/>
          <w:szCs w:val="24"/>
          <w:lang w:val="ru-RU"/>
        </w:rPr>
        <w:t>15</w:t>
      </w:r>
      <w:r w:rsidRPr="000D3FB4">
        <w:rPr>
          <w:rFonts w:ascii="Times New Roman" w:hAnsi="Times New Roman"/>
          <w:noProof/>
          <w:sz w:val="24"/>
          <w:szCs w:val="24"/>
          <w:lang w:val="ru-RU"/>
        </w:rPr>
        <w:tab/>
      </w:r>
      <w:r w:rsidR="00347915" w:rsidRPr="000D3FB4">
        <w:rPr>
          <w:rFonts w:ascii="Times New Roman" w:hAnsi="Times New Roman"/>
          <w:noProof/>
          <w:sz w:val="24"/>
          <w:szCs w:val="24"/>
          <w:lang w:val="ru-RU"/>
        </w:rPr>
        <w:t xml:space="preserve">           </w:t>
      </w:r>
      <w:r w:rsidRPr="000D3FB4">
        <w:rPr>
          <w:rFonts w:ascii="Times New Roman" w:hAnsi="Times New Roman"/>
          <w:noProof/>
          <w:sz w:val="24"/>
          <w:szCs w:val="24"/>
          <w:lang w:val="ru-RU"/>
        </w:rPr>
        <w:t xml:space="preserve">26                   </w:t>
      </w:r>
      <w:r w:rsidRPr="000D3FB4">
        <w:rPr>
          <w:rFonts w:ascii="Times New Roman" w:hAnsi="Times New Roman"/>
          <w:sz w:val="24"/>
          <w:szCs w:val="24"/>
        </w:rPr>
        <w:t>5124382001</w:t>
      </w:r>
      <w:r w:rsidRPr="000D3FB4">
        <w:rPr>
          <w:rFonts w:ascii="Times New Roman" w:hAnsi="Times New Roman"/>
          <w:sz w:val="24"/>
          <w:szCs w:val="24"/>
          <w:lang w:val="ru-RU"/>
        </w:rPr>
        <w:t xml:space="preserve">                          с. </w:t>
      </w:r>
      <w:proofErr w:type="spellStart"/>
      <w:r w:rsidRPr="000D3FB4">
        <w:rPr>
          <w:rFonts w:ascii="Times New Roman" w:hAnsi="Times New Roman"/>
          <w:sz w:val="24"/>
          <w:szCs w:val="24"/>
          <w:lang w:val="ru-RU"/>
        </w:rPr>
        <w:t>Концеба</w:t>
      </w:r>
      <w:proofErr w:type="spellEnd"/>
    </w:p>
    <w:p w:rsidR="00875931" w:rsidRPr="000D3FB4" w:rsidRDefault="00875931" w:rsidP="00347915">
      <w:pPr>
        <w:pStyle w:val="a3"/>
        <w:tabs>
          <w:tab w:val="left" w:pos="1515"/>
          <w:tab w:val="left" w:pos="4050"/>
        </w:tabs>
        <w:ind w:left="709" w:firstLine="0"/>
        <w:jc w:val="both"/>
        <w:rPr>
          <w:rFonts w:ascii="Times New Roman" w:hAnsi="Times New Roman"/>
          <w:sz w:val="24"/>
          <w:szCs w:val="24"/>
          <w:lang w:val="ru-RU"/>
        </w:rPr>
      </w:pPr>
      <w:r w:rsidRPr="000D3FB4">
        <w:rPr>
          <w:rFonts w:ascii="Times New Roman" w:hAnsi="Times New Roman"/>
          <w:noProof/>
          <w:sz w:val="24"/>
          <w:szCs w:val="24"/>
          <w:lang w:val="ru-RU"/>
        </w:rPr>
        <w:t>15</w:t>
      </w:r>
      <w:r w:rsidRPr="000D3FB4">
        <w:rPr>
          <w:rFonts w:ascii="Times New Roman" w:hAnsi="Times New Roman"/>
          <w:noProof/>
          <w:sz w:val="24"/>
          <w:szCs w:val="24"/>
          <w:lang w:val="ru-RU"/>
        </w:rPr>
        <w:tab/>
      </w:r>
      <w:r w:rsidR="00347915" w:rsidRPr="000D3FB4">
        <w:rPr>
          <w:rFonts w:ascii="Times New Roman" w:hAnsi="Times New Roman"/>
          <w:noProof/>
          <w:sz w:val="24"/>
          <w:szCs w:val="24"/>
          <w:lang w:val="ru-RU"/>
        </w:rPr>
        <w:t xml:space="preserve">           </w:t>
      </w:r>
      <w:r w:rsidRPr="000D3FB4">
        <w:rPr>
          <w:rFonts w:ascii="Times New Roman" w:hAnsi="Times New Roman"/>
          <w:noProof/>
          <w:sz w:val="24"/>
          <w:szCs w:val="24"/>
          <w:lang w:val="ru-RU"/>
        </w:rPr>
        <w:t xml:space="preserve">26                   </w:t>
      </w:r>
      <w:r w:rsidRPr="000D3FB4">
        <w:rPr>
          <w:rFonts w:ascii="Times New Roman" w:hAnsi="Times New Roman"/>
          <w:sz w:val="24"/>
          <w:szCs w:val="24"/>
        </w:rPr>
        <w:t>5124380402</w:t>
      </w:r>
      <w:r w:rsidRPr="000D3FB4">
        <w:rPr>
          <w:rFonts w:ascii="Times New Roman" w:hAnsi="Times New Roman"/>
          <w:sz w:val="24"/>
          <w:szCs w:val="24"/>
          <w:lang w:val="ru-RU"/>
        </w:rPr>
        <w:t xml:space="preserve">                          с. </w:t>
      </w:r>
      <w:proofErr w:type="spellStart"/>
      <w:r w:rsidRPr="000D3FB4">
        <w:rPr>
          <w:rFonts w:ascii="Times New Roman" w:hAnsi="Times New Roman"/>
          <w:sz w:val="24"/>
          <w:szCs w:val="24"/>
          <w:lang w:val="ru-RU"/>
        </w:rPr>
        <w:t>Йосипівка</w:t>
      </w:r>
      <w:proofErr w:type="spellEnd"/>
    </w:p>
    <w:p w:rsidR="00875931" w:rsidRPr="000D3FB4" w:rsidRDefault="00875931" w:rsidP="00347915">
      <w:pPr>
        <w:pStyle w:val="a3"/>
        <w:tabs>
          <w:tab w:val="left" w:pos="1515"/>
          <w:tab w:val="left" w:pos="4050"/>
        </w:tabs>
        <w:ind w:left="709" w:firstLine="0"/>
        <w:jc w:val="both"/>
        <w:rPr>
          <w:rFonts w:ascii="Times New Roman" w:hAnsi="Times New Roman"/>
          <w:sz w:val="24"/>
          <w:szCs w:val="24"/>
          <w:lang w:val="ru-RU"/>
        </w:rPr>
      </w:pPr>
      <w:r w:rsidRPr="000D3FB4">
        <w:rPr>
          <w:rFonts w:ascii="Times New Roman" w:hAnsi="Times New Roman"/>
          <w:noProof/>
          <w:sz w:val="24"/>
          <w:szCs w:val="24"/>
          <w:lang w:val="ru-RU"/>
        </w:rPr>
        <w:t>15</w:t>
      </w:r>
      <w:r w:rsidRPr="000D3FB4">
        <w:rPr>
          <w:rFonts w:ascii="Times New Roman" w:hAnsi="Times New Roman"/>
          <w:noProof/>
          <w:sz w:val="24"/>
          <w:szCs w:val="24"/>
          <w:lang w:val="ru-RU"/>
        </w:rPr>
        <w:tab/>
      </w:r>
      <w:r w:rsidR="00347915" w:rsidRPr="000D3FB4">
        <w:rPr>
          <w:rFonts w:ascii="Times New Roman" w:hAnsi="Times New Roman"/>
          <w:noProof/>
          <w:sz w:val="24"/>
          <w:szCs w:val="24"/>
          <w:lang w:val="ru-RU"/>
        </w:rPr>
        <w:t xml:space="preserve">           </w:t>
      </w:r>
      <w:r w:rsidRPr="000D3FB4">
        <w:rPr>
          <w:rFonts w:ascii="Times New Roman" w:hAnsi="Times New Roman"/>
          <w:noProof/>
          <w:sz w:val="24"/>
          <w:szCs w:val="24"/>
          <w:lang w:val="ru-RU"/>
        </w:rPr>
        <w:t xml:space="preserve">26                   </w:t>
      </w:r>
      <w:r w:rsidRPr="000D3FB4">
        <w:rPr>
          <w:rFonts w:ascii="Times New Roman" w:hAnsi="Times New Roman"/>
          <w:sz w:val="24"/>
          <w:szCs w:val="24"/>
        </w:rPr>
        <w:t>5124381501</w:t>
      </w:r>
      <w:r w:rsidRPr="000D3FB4">
        <w:rPr>
          <w:rFonts w:ascii="Times New Roman" w:hAnsi="Times New Roman"/>
          <w:sz w:val="24"/>
          <w:szCs w:val="24"/>
          <w:lang w:val="ru-RU"/>
        </w:rPr>
        <w:t xml:space="preserve">                          с. </w:t>
      </w:r>
      <w:proofErr w:type="spellStart"/>
      <w:r w:rsidRPr="000D3FB4">
        <w:rPr>
          <w:rFonts w:ascii="Times New Roman" w:hAnsi="Times New Roman"/>
          <w:sz w:val="24"/>
          <w:szCs w:val="24"/>
          <w:lang w:val="ru-RU"/>
        </w:rPr>
        <w:t>Капустянка</w:t>
      </w:r>
      <w:proofErr w:type="spellEnd"/>
    </w:p>
    <w:p w:rsidR="00875931" w:rsidRPr="000D3FB4" w:rsidRDefault="00875931" w:rsidP="00347915">
      <w:pPr>
        <w:pStyle w:val="a3"/>
        <w:tabs>
          <w:tab w:val="left" w:pos="1515"/>
          <w:tab w:val="left" w:pos="4050"/>
        </w:tabs>
        <w:ind w:left="709" w:firstLine="0"/>
        <w:jc w:val="both"/>
        <w:rPr>
          <w:rFonts w:ascii="Times New Roman" w:hAnsi="Times New Roman"/>
          <w:sz w:val="24"/>
          <w:szCs w:val="24"/>
          <w:lang w:val="ru-RU"/>
        </w:rPr>
      </w:pPr>
      <w:r w:rsidRPr="000D3FB4">
        <w:rPr>
          <w:rFonts w:ascii="Times New Roman" w:hAnsi="Times New Roman"/>
          <w:noProof/>
          <w:sz w:val="24"/>
          <w:szCs w:val="24"/>
          <w:lang w:val="ru-RU"/>
        </w:rPr>
        <w:t>15</w:t>
      </w:r>
      <w:r w:rsidRPr="000D3FB4">
        <w:rPr>
          <w:rFonts w:ascii="Times New Roman" w:hAnsi="Times New Roman"/>
          <w:noProof/>
          <w:sz w:val="24"/>
          <w:szCs w:val="24"/>
          <w:lang w:val="ru-RU"/>
        </w:rPr>
        <w:tab/>
      </w:r>
      <w:r w:rsidR="00347915" w:rsidRPr="000D3FB4">
        <w:rPr>
          <w:rFonts w:ascii="Times New Roman" w:hAnsi="Times New Roman"/>
          <w:noProof/>
          <w:sz w:val="24"/>
          <w:szCs w:val="24"/>
          <w:lang w:val="ru-RU"/>
        </w:rPr>
        <w:t xml:space="preserve">           </w:t>
      </w:r>
      <w:r w:rsidRPr="000D3FB4">
        <w:rPr>
          <w:rFonts w:ascii="Times New Roman" w:hAnsi="Times New Roman"/>
          <w:noProof/>
          <w:sz w:val="24"/>
          <w:szCs w:val="24"/>
          <w:lang w:val="ru-RU"/>
        </w:rPr>
        <w:t xml:space="preserve">26                   </w:t>
      </w:r>
      <w:r w:rsidRPr="000D3FB4">
        <w:rPr>
          <w:rFonts w:ascii="Times New Roman" w:hAnsi="Times New Roman"/>
          <w:sz w:val="24"/>
          <w:szCs w:val="24"/>
        </w:rPr>
        <w:t>5124382601</w:t>
      </w:r>
      <w:r w:rsidRPr="000D3FB4">
        <w:rPr>
          <w:rFonts w:ascii="Times New Roman" w:hAnsi="Times New Roman"/>
          <w:sz w:val="24"/>
          <w:szCs w:val="24"/>
          <w:lang w:val="ru-RU"/>
        </w:rPr>
        <w:t xml:space="preserve">                          с. </w:t>
      </w:r>
      <w:proofErr w:type="spellStart"/>
      <w:r w:rsidRPr="000D3FB4">
        <w:rPr>
          <w:rFonts w:ascii="Times New Roman" w:hAnsi="Times New Roman"/>
          <w:sz w:val="24"/>
          <w:szCs w:val="24"/>
          <w:lang w:val="ru-RU"/>
        </w:rPr>
        <w:t>Неділкове</w:t>
      </w:r>
      <w:proofErr w:type="spellEnd"/>
    </w:p>
    <w:p w:rsidR="00875931" w:rsidRPr="000D3FB4" w:rsidRDefault="00875931" w:rsidP="00347915">
      <w:pPr>
        <w:pStyle w:val="a3"/>
        <w:tabs>
          <w:tab w:val="left" w:pos="1515"/>
          <w:tab w:val="left" w:pos="4050"/>
        </w:tabs>
        <w:ind w:left="709" w:firstLine="0"/>
        <w:jc w:val="both"/>
        <w:rPr>
          <w:rFonts w:ascii="Times New Roman" w:hAnsi="Times New Roman"/>
          <w:sz w:val="24"/>
          <w:szCs w:val="24"/>
          <w:lang w:val="ru-RU"/>
        </w:rPr>
      </w:pPr>
      <w:r w:rsidRPr="000D3FB4">
        <w:rPr>
          <w:rFonts w:ascii="Times New Roman" w:hAnsi="Times New Roman"/>
          <w:noProof/>
          <w:sz w:val="24"/>
          <w:szCs w:val="24"/>
          <w:lang w:val="ru-RU"/>
        </w:rPr>
        <w:lastRenderedPageBreak/>
        <w:t>15</w:t>
      </w:r>
      <w:r w:rsidRPr="000D3FB4">
        <w:rPr>
          <w:rFonts w:ascii="Times New Roman" w:hAnsi="Times New Roman"/>
          <w:noProof/>
          <w:sz w:val="24"/>
          <w:szCs w:val="24"/>
          <w:lang w:val="ru-RU"/>
        </w:rPr>
        <w:tab/>
      </w:r>
      <w:r w:rsidR="00347915" w:rsidRPr="000D3FB4">
        <w:rPr>
          <w:rFonts w:ascii="Times New Roman" w:hAnsi="Times New Roman"/>
          <w:noProof/>
          <w:sz w:val="24"/>
          <w:szCs w:val="24"/>
          <w:lang w:val="ru-RU"/>
        </w:rPr>
        <w:t xml:space="preserve">         </w:t>
      </w:r>
      <w:r w:rsidRPr="000D3FB4">
        <w:rPr>
          <w:rFonts w:ascii="Times New Roman" w:hAnsi="Times New Roman"/>
          <w:noProof/>
          <w:sz w:val="24"/>
          <w:szCs w:val="24"/>
          <w:lang w:val="ru-RU"/>
        </w:rPr>
        <w:t xml:space="preserve">26                   </w:t>
      </w:r>
      <w:r w:rsidRPr="000D3FB4">
        <w:rPr>
          <w:rFonts w:ascii="Times New Roman" w:hAnsi="Times New Roman"/>
          <w:sz w:val="24"/>
          <w:szCs w:val="24"/>
        </w:rPr>
        <w:t xml:space="preserve">5124382801 </w:t>
      </w:r>
      <w:r w:rsidRPr="000D3FB4">
        <w:rPr>
          <w:rFonts w:ascii="Times New Roman" w:hAnsi="Times New Roman"/>
          <w:sz w:val="24"/>
          <w:szCs w:val="24"/>
          <w:lang w:val="ru-RU"/>
        </w:rPr>
        <w:t xml:space="preserve">                         с. </w:t>
      </w:r>
      <w:proofErr w:type="spellStart"/>
      <w:r w:rsidRPr="000D3FB4">
        <w:rPr>
          <w:rFonts w:ascii="Times New Roman" w:hAnsi="Times New Roman"/>
          <w:sz w:val="24"/>
          <w:szCs w:val="24"/>
          <w:lang w:val="ru-RU"/>
        </w:rPr>
        <w:t>Осички</w:t>
      </w:r>
      <w:proofErr w:type="spellEnd"/>
    </w:p>
    <w:p w:rsidR="00875931" w:rsidRPr="000D3FB4" w:rsidRDefault="00875931" w:rsidP="00347915">
      <w:pPr>
        <w:pStyle w:val="a3"/>
        <w:tabs>
          <w:tab w:val="left" w:pos="1515"/>
          <w:tab w:val="left" w:pos="4050"/>
        </w:tabs>
        <w:ind w:left="709" w:firstLine="0"/>
        <w:jc w:val="both"/>
        <w:rPr>
          <w:rFonts w:ascii="Times New Roman" w:hAnsi="Times New Roman"/>
          <w:sz w:val="24"/>
          <w:szCs w:val="24"/>
          <w:lang w:val="ru-RU"/>
        </w:rPr>
      </w:pPr>
      <w:r w:rsidRPr="000D3FB4">
        <w:rPr>
          <w:rFonts w:ascii="Times New Roman" w:hAnsi="Times New Roman"/>
          <w:noProof/>
          <w:sz w:val="24"/>
          <w:szCs w:val="24"/>
          <w:lang w:val="ru-RU"/>
        </w:rPr>
        <w:t>15</w:t>
      </w:r>
      <w:r w:rsidRPr="000D3FB4">
        <w:rPr>
          <w:rFonts w:ascii="Times New Roman" w:hAnsi="Times New Roman"/>
          <w:noProof/>
          <w:sz w:val="24"/>
          <w:szCs w:val="24"/>
          <w:lang w:val="ru-RU"/>
        </w:rPr>
        <w:tab/>
      </w:r>
      <w:r w:rsidR="00347915" w:rsidRPr="000D3FB4">
        <w:rPr>
          <w:rFonts w:ascii="Times New Roman" w:hAnsi="Times New Roman"/>
          <w:noProof/>
          <w:sz w:val="24"/>
          <w:szCs w:val="24"/>
          <w:lang w:val="ru-RU"/>
        </w:rPr>
        <w:t xml:space="preserve">         </w:t>
      </w:r>
      <w:r w:rsidRPr="000D3FB4">
        <w:rPr>
          <w:rFonts w:ascii="Times New Roman" w:hAnsi="Times New Roman"/>
          <w:noProof/>
          <w:sz w:val="24"/>
          <w:szCs w:val="24"/>
          <w:lang w:val="ru-RU"/>
        </w:rPr>
        <w:t xml:space="preserve">26                   </w:t>
      </w:r>
      <w:r w:rsidRPr="000D3FB4">
        <w:rPr>
          <w:rFonts w:ascii="Times New Roman" w:hAnsi="Times New Roman"/>
          <w:sz w:val="24"/>
          <w:szCs w:val="24"/>
        </w:rPr>
        <w:t>5124383201</w:t>
      </w:r>
      <w:r w:rsidRPr="000D3FB4">
        <w:rPr>
          <w:rFonts w:ascii="Times New Roman" w:hAnsi="Times New Roman"/>
          <w:sz w:val="24"/>
          <w:szCs w:val="24"/>
          <w:lang w:val="ru-RU"/>
        </w:rPr>
        <w:t xml:space="preserve">                          с. </w:t>
      </w:r>
      <w:proofErr w:type="spellStart"/>
      <w:r w:rsidRPr="000D3FB4">
        <w:rPr>
          <w:rFonts w:ascii="Times New Roman" w:hAnsi="Times New Roman"/>
          <w:sz w:val="24"/>
          <w:szCs w:val="24"/>
          <w:lang w:val="ru-RU"/>
        </w:rPr>
        <w:t>Полянецьке</w:t>
      </w:r>
      <w:proofErr w:type="spellEnd"/>
    </w:p>
    <w:p w:rsidR="00875931" w:rsidRPr="000D3FB4" w:rsidRDefault="00875931" w:rsidP="00347915">
      <w:pPr>
        <w:pStyle w:val="a3"/>
        <w:tabs>
          <w:tab w:val="left" w:pos="1515"/>
          <w:tab w:val="left" w:pos="4050"/>
        </w:tabs>
        <w:ind w:left="709" w:firstLine="0"/>
        <w:jc w:val="both"/>
        <w:rPr>
          <w:rFonts w:ascii="Times New Roman" w:hAnsi="Times New Roman"/>
          <w:sz w:val="24"/>
          <w:szCs w:val="24"/>
          <w:lang w:val="ru-RU"/>
        </w:rPr>
      </w:pPr>
      <w:r w:rsidRPr="000D3FB4">
        <w:rPr>
          <w:rFonts w:ascii="Times New Roman" w:hAnsi="Times New Roman"/>
          <w:noProof/>
          <w:sz w:val="24"/>
          <w:szCs w:val="24"/>
          <w:lang w:val="ru-RU"/>
        </w:rPr>
        <w:t>15</w:t>
      </w:r>
      <w:r w:rsidRPr="000D3FB4">
        <w:rPr>
          <w:rFonts w:ascii="Times New Roman" w:hAnsi="Times New Roman"/>
          <w:noProof/>
          <w:sz w:val="24"/>
          <w:szCs w:val="24"/>
          <w:lang w:val="ru-RU"/>
        </w:rPr>
        <w:tab/>
      </w:r>
      <w:r w:rsidR="00347915" w:rsidRPr="000D3FB4">
        <w:rPr>
          <w:rFonts w:ascii="Times New Roman" w:hAnsi="Times New Roman"/>
          <w:noProof/>
          <w:sz w:val="24"/>
          <w:szCs w:val="24"/>
          <w:lang w:val="ru-RU"/>
        </w:rPr>
        <w:t xml:space="preserve">         </w:t>
      </w:r>
      <w:r w:rsidRPr="000D3FB4">
        <w:rPr>
          <w:rFonts w:ascii="Times New Roman" w:hAnsi="Times New Roman"/>
          <w:noProof/>
          <w:sz w:val="24"/>
          <w:szCs w:val="24"/>
          <w:lang w:val="ru-RU"/>
        </w:rPr>
        <w:t xml:space="preserve">26                   </w:t>
      </w:r>
      <w:r w:rsidRPr="000D3FB4">
        <w:rPr>
          <w:rFonts w:ascii="Times New Roman" w:hAnsi="Times New Roman"/>
          <w:sz w:val="24"/>
          <w:szCs w:val="24"/>
        </w:rPr>
        <w:t>5124383202</w:t>
      </w:r>
      <w:r w:rsidRPr="000D3FB4">
        <w:rPr>
          <w:rFonts w:ascii="Times New Roman" w:hAnsi="Times New Roman"/>
          <w:sz w:val="24"/>
          <w:szCs w:val="24"/>
          <w:lang w:val="ru-RU"/>
        </w:rPr>
        <w:t xml:space="preserve">                          с. </w:t>
      </w:r>
      <w:proofErr w:type="spellStart"/>
      <w:r w:rsidRPr="000D3FB4">
        <w:rPr>
          <w:rFonts w:ascii="Times New Roman" w:hAnsi="Times New Roman"/>
          <w:sz w:val="24"/>
          <w:szCs w:val="24"/>
          <w:lang w:val="ru-RU"/>
        </w:rPr>
        <w:t>Глубочок</w:t>
      </w:r>
      <w:proofErr w:type="spellEnd"/>
    </w:p>
    <w:p w:rsidR="00875931" w:rsidRPr="000D3FB4" w:rsidRDefault="00875931" w:rsidP="00347915">
      <w:pPr>
        <w:pStyle w:val="a3"/>
        <w:tabs>
          <w:tab w:val="left" w:pos="1515"/>
          <w:tab w:val="left" w:pos="4050"/>
        </w:tabs>
        <w:ind w:left="709" w:firstLine="0"/>
        <w:jc w:val="both"/>
        <w:rPr>
          <w:rFonts w:ascii="Times New Roman" w:hAnsi="Times New Roman"/>
          <w:sz w:val="24"/>
          <w:szCs w:val="24"/>
          <w:lang w:val="ru-RU"/>
        </w:rPr>
      </w:pPr>
      <w:r w:rsidRPr="000D3FB4">
        <w:rPr>
          <w:rFonts w:ascii="Times New Roman" w:hAnsi="Times New Roman"/>
          <w:noProof/>
          <w:sz w:val="24"/>
          <w:szCs w:val="24"/>
          <w:lang w:val="ru-RU"/>
        </w:rPr>
        <w:t>15</w:t>
      </w:r>
      <w:r w:rsidRPr="000D3FB4">
        <w:rPr>
          <w:rFonts w:ascii="Times New Roman" w:hAnsi="Times New Roman"/>
          <w:noProof/>
          <w:sz w:val="24"/>
          <w:szCs w:val="24"/>
          <w:lang w:val="ru-RU"/>
        </w:rPr>
        <w:tab/>
      </w:r>
      <w:r w:rsidR="00347915" w:rsidRPr="000D3FB4">
        <w:rPr>
          <w:rFonts w:ascii="Times New Roman" w:hAnsi="Times New Roman"/>
          <w:noProof/>
          <w:sz w:val="24"/>
          <w:szCs w:val="24"/>
          <w:lang w:val="ru-RU"/>
        </w:rPr>
        <w:t xml:space="preserve">         </w:t>
      </w:r>
      <w:r w:rsidRPr="000D3FB4">
        <w:rPr>
          <w:rFonts w:ascii="Times New Roman" w:hAnsi="Times New Roman"/>
          <w:noProof/>
          <w:sz w:val="24"/>
          <w:szCs w:val="24"/>
          <w:lang w:val="ru-RU"/>
        </w:rPr>
        <w:t xml:space="preserve">26                   </w:t>
      </w:r>
      <w:r w:rsidRPr="000D3FB4">
        <w:rPr>
          <w:rFonts w:ascii="Times New Roman" w:hAnsi="Times New Roman"/>
          <w:sz w:val="24"/>
          <w:szCs w:val="24"/>
        </w:rPr>
        <w:t>5124383204</w:t>
      </w:r>
      <w:r w:rsidRPr="000D3FB4">
        <w:rPr>
          <w:rFonts w:ascii="Times New Roman" w:hAnsi="Times New Roman"/>
          <w:sz w:val="24"/>
          <w:szCs w:val="24"/>
          <w:lang w:val="ru-RU"/>
        </w:rPr>
        <w:t xml:space="preserve">                          с. Островка</w:t>
      </w:r>
    </w:p>
    <w:p w:rsidR="00875931" w:rsidRPr="000D3FB4" w:rsidRDefault="00875931" w:rsidP="00347915">
      <w:pPr>
        <w:pStyle w:val="a3"/>
        <w:tabs>
          <w:tab w:val="left" w:pos="1515"/>
          <w:tab w:val="left" w:pos="4050"/>
        </w:tabs>
        <w:ind w:left="709" w:firstLine="0"/>
        <w:jc w:val="both"/>
        <w:rPr>
          <w:rFonts w:ascii="Times New Roman" w:hAnsi="Times New Roman"/>
          <w:sz w:val="24"/>
          <w:szCs w:val="24"/>
          <w:lang w:val="ru-RU"/>
        </w:rPr>
      </w:pPr>
      <w:r w:rsidRPr="000D3FB4">
        <w:rPr>
          <w:rFonts w:ascii="Times New Roman" w:hAnsi="Times New Roman"/>
          <w:noProof/>
          <w:sz w:val="24"/>
          <w:szCs w:val="24"/>
          <w:lang w:val="ru-RU"/>
        </w:rPr>
        <w:t>15</w:t>
      </w:r>
      <w:r w:rsidRPr="000D3FB4">
        <w:rPr>
          <w:rFonts w:ascii="Times New Roman" w:hAnsi="Times New Roman"/>
          <w:noProof/>
          <w:sz w:val="24"/>
          <w:szCs w:val="24"/>
          <w:lang w:val="ru-RU"/>
        </w:rPr>
        <w:tab/>
      </w:r>
      <w:r w:rsidR="00347915" w:rsidRPr="000D3FB4">
        <w:rPr>
          <w:rFonts w:ascii="Times New Roman" w:hAnsi="Times New Roman"/>
          <w:noProof/>
          <w:sz w:val="24"/>
          <w:szCs w:val="24"/>
          <w:lang w:val="ru-RU"/>
        </w:rPr>
        <w:t xml:space="preserve">         </w:t>
      </w:r>
      <w:r w:rsidRPr="000D3FB4">
        <w:rPr>
          <w:rFonts w:ascii="Times New Roman" w:hAnsi="Times New Roman"/>
          <w:noProof/>
          <w:sz w:val="24"/>
          <w:szCs w:val="24"/>
          <w:lang w:val="ru-RU"/>
        </w:rPr>
        <w:t xml:space="preserve">26                   </w:t>
      </w:r>
      <w:r w:rsidRPr="000D3FB4">
        <w:rPr>
          <w:rFonts w:ascii="Times New Roman" w:hAnsi="Times New Roman"/>
          <w:sz w:val="24"/>
          <w:szCs w:val="24"/>
        </w:rPr>
        <w:t>5124381503</w:t>
      </w:r>
      <w:r w:rsidRPr="000D3FB4">
        <w:rPr>
          <w:rFonts w:ascii="Times New Roman" w:hAnsi="Times New Roman"/>
          <w:sz w:val="24"/>
          <w:szCs w:val="24"/>
          <w:lang w:val="ru-RU"/>
        </w:rPr>
        <w:t xml:space="preserve">                          с. Дубки</w:t>
      </w:r>
    </w:p>
    <w:p w:rsidR="00875931" w:rsidRPr="000D3FB4" w:rsidRDefault="00875931" w:rsidP="00347915">
      <w:pPr>
        <w:pStyle w:val="a3"/>
        <w:tabs>
          <w:tab w:val="left" w:pos="1515"/>
          <w:tab w:val="left" w:pos="4050"/>
        </w:tabs>
        <w:ind w:left="709" w:firstLine="0"/>
        <w:jc w:val="both"/>
        <w:rPr>
          <w:rFonts w:ascii="Times New Roman" w:hAnsi="Times New Roman"/>
          <w:sz w:val="24"/>
          <w:szCs w:val="24"/>
          <w:lang w:val="ru-RU"/>
        </w:rPr>
      </w:pPr>
      <w:r w:rsidRPr="000D3FB4">
        <w:rPr>
          <w:rFonts w:ascii="Times New Roman" w:hAnsi="Times New Roman"/>
          <w:noProof/>
          <w:sz w:val="24"/>
          <w:szCs w:val="24"/>
          <w:lang w:val="ru-RU"/>
        </w:rPr>
        <w:t>15</w:t>
      </w:r>
      <w:r w:rsidRPr="000D3FB4">
        <w:rPr>
          <w:rFonts w:ascii="Times New Roman" w:hAnsi="Times New Roman"/>
          <w:noProof/>
          <w:sz w:val="24"/>
          <w:szCs w:val="24"/>
          <w:lang w:val="ru-RU"/>
        </w:rPr>
        <w:tab/>
      </w:r>
      <w:r w:rsidR="00347915" w:rsidRPr="000D3FB4">
        <w:rPr>
          <w:rFonts w:ascii="Times New Roman" w:hAnsi="Times New Roman"/>
          <w:noProof/>
          <w:sz w:val="24"/>
          <w:szCs w:val="24"/>
          <w:lang w:val="ru-RU"/>
        </w:rPr>
        <w:t xml:space="preserve">         </w:t>
      </w:r>
      <w:r w:rsidRPr="000D3FB4">
        <w:rPr>
          <w:rFonts w:ascii="Times New Roman" w:hAnsi="Times New Roman"/>
          <w:noProof/>
          <w:sz w:val="24"/>
          <w:szCs w:val="24"/>
          <w:lang w:val="ru-RU"/>
        </w:rPr>
        <w:t xml:space="preserve">26                   </w:t>
      </w:r>
      <w:r w:rsidRPr="000D3FB4">
        <w:rPr>
          <w:rFonts w:ascii="Times New Roman" w:hAnsi="Times New Roman"/>
          <w:sz w:val="24"/>
          <w:szCs w:val="24"/>
        </w:rPr>
        <w:t>5124381502</w:t>
      </w:r>
      <w:r w:rsidRPr="000D3FB4">
        <w:rPr>
          <w:rFonts w:ascii="Times New Roman" w:hAnsi="Times New Roman"/>
          <w:sz w:val="24"/>
          <w:szCs w:val="24"/>
          <w:lang w:val="ru-RU"/>
        </w:rPr>
        <w:t xml:space="preserve">                          с. </w:t>
      </w:r>
      <w:proofErr w:type="spellStart"/>
      <w:r w:rsidRPr="000D3FB4">
        <w:rPr>
          <w:rFonts w:ascii="Times New Roman" w:hAnsi="Times New Roman"/>
          <w:sz w:val="24"/>
          <w:szCs w:val="24"/>
          <w:lang w:val="ru-RU"/>
        </w:rPr>
        <w:t>Білоусівка</w:t>
      </w:r>
      <w:proofErr w:type="spellEnd"/>
    </w:p>
    <w:p w:rsidR="00875931" w:rsidRPr="000D3FB4" w:rsidRDefault="00875931" w:rsidP="00347915">
      <w:pPr>
        <w:pStyle w:val="a3"/>
        <w:tabs>
          <w:tab w:val="left" w:pos="1515"/>
          <w:tab w:val="left" w:pos="4050"/>
        </w:tabs>
        <w:ind w:left="709" w:firstLine="0"/>
        <w:jc w:val="both"/>
        <w:rPr>
          <w:rFonts w:ascii="Times New Roman" w:hAnsi="Times New Roman"/>
          <w:sz w:val="24"/>
          <w:szCs w:val="24"/>
          <w:lang w:val="ru-RU"/>
        </w:rPr>
      </w:pPr>
      <w:r w:rsidRPr="000D3FB4">
        <w:rPr>
          <w:rFonts w:ascii="Times New Roman" w:hAnsi="Times New Roman"/>
          <w:noProof/>
          <w:sz w:val="24"/>
          <w:szCs w:val="24"/>
          <w:lang w:val="ru-RU"/>
        </w:rPr>
        <w:t>15</w:t>
      </w:r>
      <w:r w:rsidRPr="000D3FB4">
        <w:rPr>
          <w:rFonts w:ascii="Times New Roman" w:hAnsi="Times New Roman"/>
          <w:noProof/>
          <w:sz w:val="24"/>
          <w:szCs w:val="24"/>
          <w:lang w:val="ru-RU"/>
        </w:rPr>
        <w:tab/>
      </w:r>
      <w:r w:rsidR="00347915" w:rsidRPr="000D3FB4">
        <w:rPr>
          <w:rFonts w:ascii="Times New Roman" w:hAnsi="Times New Roman"/>
          <w:noProof/>
          <w:sz w:val="24"/>
          <w:szCs w:val="24"/>
          <w:lang w:val="ru-RU"/>
        </w:rPr>
        <w:t xml:space="preserve">         </w:t>
      </w:r>
      <w:r w:rsidRPr="000D3FB4">
        <w:rPr>
          <w:rFonts w:ascii="Times New Roman" w:hAnsi="Times New Roman"/>
          <w:noProof/>
          <w:sz w:val="24"/>
          <w:szCs w:val="24"/>
          <w:lang w:val="ru-RU"/>
        </w:rPr>
        <w:t xml:space="preserve">26                   </w:t>
      </w:r>
      <w:r w:rsidRPr="000D3FB4">
        <w:rPr>
          <w:rFonts w:ascii="Times New Roman" w:hAnsi="Times New Roman"/>
          <w:sz w:val="24"/>
          <w:szCs w:val="24"/>
        </w:rPr>
        <w:t>5124382605</w:t>
      </w:r>
      <w:r w:rsidRPr="000D3FB4">
        <w:rPr>
          <w:rFonts w:ascii="Times New Roman" w:hAnsi="Times New Roman"/>
          <w:sz w:val="24"/>
          <w:szCs w:val="24"/>
          <w:lang w:val="ru-RU"/>
        </w:rPr>
        <w:t xml:space="preserve">                          с. </w:t>
      </w:r>
      <w:proofErr w:type="spellStart"/>
      <w:r w:rsidRPr="000D3FB4">
        <w:rPr>
          <w:rFonts w:ascii="Times New Roman" w:hAnsi="Times New Roman"/>
          <w:sz w:val="24"/>
          <w:szCs w:val="24"/>
          <w:lang w:val="ru-RU"/>
        </w:rPr>
        <w:t>Струтинка</w:t>
      </w:r>
      <w:proofErr w:type="spellEnd"/>
    </w:p>
    <w:p w:rsidR="00875931" w:rsidRPr="000D3FB4" w:rsidRDefault="00875931" w:rsidP="00347915">
      <w:pPr>
        <w:pStyle w:val="a3"/>
        <w:tabs>
          <w:tab w:val="left" w:pos="1515"/>
          <w:tab w:val="left" w:pos="4050"/>
        </w:tabs>
        <w:ind w:left="709" w:firstLine="0"/>
        <w:jc w:val="both"/>
        <w:rPr>
          <w:rFonts w:ascii="Times New Roman" w:hAnsi="Times New Roman"/>
          <w:sz w:val="24"/>
          <w:szCs w:val="24"/>
          <w:lang w:val="ru-RU"/>
        </w:rPr>
      </w:pPr>
      <w:r w:rsidRPr="000D3FB4">
        <w:rPr>
          <w:rFonts w:ascii="Times New Roman" w:hAnsi="Times New Roman"/>
          <w:noProof/>
          <w:sz w:val="24"/>
          <w:szCs w:val="24"/>
          <w:lang w:val="ru-RU"/>
        </w:rPr>
        <w:t>15</w:t>
      </w:r>
      <w:r w:rsidRPr="000D3FB4">
        <w:rPr>
          <w:rFonts w:ascii="Times New Roman" w:hAnsi="Times New Roman"/>
          <w:noProof/>
          <w:sz w:val="24"/>
          <w:szCs w:val="24"/>
          <w:lang w:val="ru-RU"/>
        </w:rPr>
        <w:tab/>
      </w:r>
      <w:r w:rsidR="00347915" w:rsidRPr="000D3FB4">
        <w:rPr>
          <w:rFonts w:ascii="Times New Roman" w:hAnsi="Times New Roman"/>
          <w:noProof/>
          <w:sz w:val="24"/>
          <w:szCs w:val="24"/>
          <w:lang w:val="ru-RU"/>
        </w:rPr>
        <w:t xml:space="preserve">         </w:t>
      </w:r>
      <w:r w:rsidRPr="000D3FB4">
        <w:rPr>
          <w:rFonts w:ascii="Times New Roman" w:hAnsi="Times New Roman"/>
          <w:noProof/>
          <w:sz w:val="24"/>
          <w:szCs w:val="24"/>
          <w:lang w:val="ru-RU"/>
        </w:rPr>
        <w:t xml:space="preserve">26                   </w:t>
      </w:r>
      <w:r w:rsidRPr="000D3FB4">
        <w:rPr>
          <w:rFonts w:ascii="Times New Roman" w:hAnsi="Times New Roman"/>
          <w:sz w:val="24"/>
          <w:szCs w:val="24"/>
        </w:rPr>
        <w:t>5124383203</w:t>
      </w:r>
      <w:r w:rsidRPr="000D3FB4">
        <w:rPr>
          <w:rFonts w:ascii="Times New Roman" w:hAnsi="Times New Roman"/>
          <w:sz w:val="24"/>
          <w:szCs w:val="24"/>
          <w:lang w:val="ru-RU"/>
        </w:rPr>
        <w:t xml:space="preserve">                          с. </w:t>
      </w:r>
      <w:proofErr w:type="spellStart"/>
      <w:r w:rsidRPr="000D3FB4">
        <w:rPr>
          <w:rFonts w:ascii="Times New Roman" w:hAnsi="Times New Roman"/>
          <w:sz w:val="24"/>
          <w:szCs w:val="24"/>
          <w:lang w:val="ru-RU"/>
        </w:rPr>
        <w:t>Квітка</w:t>
      </w:r>
      <w:proofErr w:type="spellEnd"/>
    </w:p>
    <w:p w:rsidR="00E671BD" w:rsidRPr="000D3FB4" w:rsidRDefault="00E671BD">
      <w:pPr>
        <w:spacing w:after="200" w:line="276" w:lineRule="auto"/>
        <w:rPr>
          <w:lang w:val="ru-RU"/>
        </w:rPr>
      </w:pPr>
      <w:r w:rsidRPr="000D3FB4">
        <w:rPr>
          <w:lang w:val="ru-RU"/>
        </w:rPr>
        <w:br w:type="page"/>
      </w:r>
    </w:p>
    <w:tbl>
      <w:tblPr>
        <w:tblW w:w="14989" w:type="dxa"/>
        <w:tblInd w:w="93" w:type="dxa"/>
        <w:tblLook w:val="04A0" w:firstRow="1" w:lastRow="0" w:firstColumn="1" w:lastColumn="0" w:noHBand="0" w:noVBand="1"/>
      </w:tblPr>
      <w:tblGrid>
        <w:gridCol w:w="960"/>
        <w:gridCol w:w="8269"/>
        <w:gridCol w:w="960"/>
        <w:gridCol w:w="960"/>
        <w:gridCol w:w="960"/>
        <w:gridCol w:w="960"/>
        <w:gridCol w:w="960"/>
        <w:gridCol w:w="960"/>
      </w:tblGrid>
      <w:tr w:rsidR="004359CD" w:rsidRPr="004359CD" w:rsidTr="004359CD">
        <w:trPr>
          <w:trHeight w:val="345"/>
          <w:tblHeader/>
        </w:trPr>
        <w:tc>
          <w:tcPr>
            <w:tcW w:w="9229" w:type="dxa"/>
            <w:gridSpan w:val="2"/>
            <w:tcBorders>
              <w:top w:val="single" w:sz="4" w:space="0" w:color="000000"/>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Times New Roman" w:hAnsi="Times New Roman"/>
                <w:b/>
                <w:bCs/>
                <w:color w:val="000000"/>
                <w:sz w:val="24"/>
                <w:szCs w:val="24"/>
                <w:lang w:eastAsia="uk-UA"/>
              </w:rPr>
            </w:pPr>
            <w:r w:rsidRPr="004359CD">
              <w:rPr>
                <w:rFonts w:ascii="Times New Roman" w:hAnsi="Times New Roman"/>
                <w:b/>
                <w:bCs/>
                <w:color w:val="000000"/>
                <w:sz w:val="24"/>
                <w:szCs w:val="24"/>
                <w:lang w:eastAsia="uk-UA"/>
              </w:rPr>
              <w:lastRenderedPageBreak/>
              <w:t>Класифікація будівель та споруд</w:t>
            </w:r>
            <w:r w:rsidRPr="004359CD">
              <w:rPr>
                <w:rFonts w:ascii="Times New Roman" w:hAnsi="Times New Roman"/>
                <w:b/>
                <w:bCs/>
                <w:color w:val="000000"/>
                <w:sz w:val="24"/>
                <w:szCs w:val="24"/>
                <w:vertAlign w:val="superscript"/>
                <w:lang w:eastAsia="uk-UA"/>
              </w:rPr>
              <w:t>2</w:t>
            </w:r>
          </w:p>
        </w:tc>
        <w:tc>
          <w:tcPr>
            <w:tcW w:w="5760" w:type="dxa"/>
            <w:gridSpan w:val="6"/>
            <w:tcBorders>
              <w:top w:val="single" w:sz="4" w:space="0" w:color="000000"/>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Ставки податку</w:t>
            </w:r>
            <w:r w:rsidRPr="004359CD">
              <w:rPr>
                <w:rFonts w:ascii="Calibri" w:hAnsi="Calibri" w:cs="Calibri"/>
                <w:b/>
                <w:bCs/>
                <w:color w:val="000000"/>
                <w:sz w:val="22"/>
                <w:szCs w:val="22"/>
                <w:vertAlign w:val="superscript"/>
                <w:lang w:eastAsia="uk-UA"/>
              </w:rPr>
              <w:t>3</w:t>
            </w:r>
            <w:r w:rsidRPr="004359CD">
              <w:rPr>
                <w:rFonts w:ascii="Calibri" w:hAnsi="Calibri" w:cs="Calibri"/>
                <w:b/>
                <w:bCs/>
                <w:color w:val="000000"/>
                <w:sz w:val="22"/>
                <w:szCs w:val="22"/>
                <w:lang w:eastAsia="uk-UA"/>
              </w:rPr>
              <w:t xml:space="preserve"> за 1 кв. метр</w:t>
            </w:r>
          </w:p>
        </w:tc>
      </w:tr>
      <w:tr w:rsidR="004359CD" w:rsidRPr="004359CD" w:rsidTr="004359CD">
        <w:trPr>
          <w:trHeight w:val="330"/>
          <w:tblHeader/>
        </w:trPr>
        <w:tc>
          <w:tcPr>
            <w:tcW w:w="960" w:type="dxa"/>
            <w:vMerge w:val="restart"/>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Times New Roman" w:hAnsi="Times New Roman"/>
                <w:b/>
                <w:bCs/>
                <w:color w:val="000000"/>
                <w:sz w:val="24"/>
                <w:szCs w:val="24"/>
                <w:lang w:eastAsia="uk-UA"/>
              </w:rPr>
            </w:pPr>
            <w:r w:rsidRPr="004359CD">
              <w:rPr>
                <w:rFonts w:ascii="Times New Roman" w:hAnsi="Times New Roman"/>
                <w:b/>
                <w:bCs/>
                <w:color w:val="000000"/>
                <w:sz w:val="24"/>
                <w:szCs w:val="24"/>
                <w:lang w:eastAsia="uk-UA"/>
              </w:rPr>
              <w:t>код</w:t>
            </w:r>
            <w:r w:rsidRPr="004359CD">
              <w:rPr>
                <w:rFonts w:ascii="Times New Roman" w:hAnsi="Times New Roman"/>
                <w:b/>
                <w:bCs/>
                <w:color w:val="000000"/>
                <w:sz w:val="24"/>
                <w:szCs w:val="24"/>
                <w:vertAlign w:val="superscript"/>
                <w:lang w:eastAsia="uk-UA"/>
              </w:rPr>
              <w:t>2</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jc w:val="center"/>
              <w:rPr>
                <w:rFonts w:ascii="Times New Roman" w:hAnsi="Times New Roman"/>
                <w:b/>
                <w:bCs/>
                <w:color w:val="000000"/>
                <w:sz w:val="24"/>
                <w:szCs w:val="24"/>
                <w:lang w:eastAsia="uk-UA"/>
              </w:rPr>
            </w:pPr>
            <w:r w:rsidRPr="004359CD">
              <w:rPr>
                <w:rFonts w:ascii="Times New Roman" w:hAnsi="Times New Roman"/>
                <w:b/>
                <w:bCs/>
                <w:color w:val="000000"/>
                <w:sz w:val="24"/>
                <w:szCs w:val="24"/>
                <w:lang w:eastAsia="uk-UA"/>
              </w:rPr>
              <w:t>найменування</w:t>
            </w:r>
            <w:r w:rsidRPr="004359CD">
              <w:rPr>
                <w:rFonts w:ascii="Times New Roman" w:hAnsi="Times New Roman"/>
                <w:b/>
                <w:bCs/>
                <w:color w:val="000000"/>
                <w:sz w:val="24"/>
                <w:szCs w:val="24"/>
                <w:vertAlign w:val="superscript"/>
                <w:lang w:eastAsia="uk-UA"/>
              </w:rPr>
              <w:t>2</w:t>
            </w:r>
          </w:p>
        </w:tc>
        <w:tc>
          <w:tcPr>
            <w:tcW w:w="2880"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для юридичних осіб</w:t>
            </w:r>
          </w:p>
        </w:tc>
        <w:tc>
          <w:tcPr>
            <w:tcW w:w="2880"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для фізичних осіб</w:t>
            </w:r>
          </w:p>
        </w:tc>
      </w:tr>
      <w:tr w:rsidR="004359CD" w:rsidRPr="004359CD" w:rsidTr="004359CD">
        <w:trPr>
          <w:trHeight w:val="330"/>
          <w:tblHeader/>
        </w:trPr>
        <w:tc>
          <w:tcPr>
            <w:tcW w:w="960" w:type="dxa"/>
            <w:vMerge/>
            <w:tcBorders>
              <w:top w:val="nil"/>
              <w:left w:val="single" w:sz="4" w:space="0" w:color="000000"/>
              <w:bottom w:val="single" w:sz="4" w:space="0" w:color="000000"/>
              <w:right w:val="single" w:sz="4" w:space="0" w:color="000000"/>
            </w:tcBorders>
            <w:vAlign w:val="center"/>
            <w:hideMark/>
          </w:tcPr>
          <w:p w:rsidR="004359CD" w:rsidRPr="004359CD" w:rsidRDefault="004359CD" w:rsidP="004359CD">
            <w:pPr>
              <w:rPr>
                <w:rFonts w:ascii="Times New Roman" w:hAnsi="Times New Roman"/>
                <w:b/>
                <w:bCs/>
                <w:color w:val="000000"/>
                <w:sz w:val="24"/>
                <w:szCs w:val="24"/>
                <w:lang w:eastAsia="uk-UA"/>
              </w:rPr>
            </w:pP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jc w:val="center"/>
              <w:rPr>
                <w:rFonts w:ascii="Times New Roman" w:hAnsi="Times New Roman"/>
                <w:b/>
                <w:bCs/>
                <w:color w:val="000000"/>
                <w:sz w:val="24"/>
                <w:szCs w:val="24"/>
                <w:lang w:eastAsia="uk-UA"/>
              </w:rPr>
            </w:pPr>
            <w:r w:rsidRPr="004359CD">
              <w:rPr>
                <w:rFonts w:ascii="Times New Roman" w:hAnsi="Times New Roman"/>
                <w:b/>
                <w:bCs/>
                <w:color w:val="000000"/>
                <w:sz w:val="24"/>
                <w:szCs w:val="24"/>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1 зона</w:t>
            </w:r>
            <w:r w:rsidRPr="004359CD">
              <w:rPr>
                <w:rFonts w:ascii="Calibri" w:hAnsi="Calibri" w:cs="Calibri"/>
                <w:b/>
                <w:bCs/>
                <w:color w:val="000000"/>
                <w:sz w:val="22"/>
                <w:szCs w:val="22"/>
                <w:vertAlign w:val="superscript"/>
                <w:lang w:eastAsia="uk-UA"/>
              </w:rPr>
              <w:t>4</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2 зона</w:t>
            </w:r>
            <w:r w:rsidRPr="004359CD">
              <w:rPr>
                <w:rFonts w:ascii="Calibri" w:hAnsi="Calibri" w:cs="Calibri"/>
                <w:b/>
                <w:bCs/>
                <w:color w:val="000000"/>
                <w:sz w:val="22"/>
                <w:szCs w:val="22"/>
                <w:vertAlign w:val="superscript"/>
                <w:lang w:eastAsia="uk-UA"/>
              </w:rPr>
              <w:t>4</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3 зона</w:t>
            </w:r>
            <w:r w:rsidRPr="004359CD">
              <w:rPr>
                <w:rFonts w:ascii="Calibri" w:hAnsi="Calibri" w:cs="Calibri"/>
                <w:b/>
                <w:bCs/>
                <w:color w:val="000000"/>
                <w:sz w:val="22"/>
                <w:szCs w:val="22"/>
                <w:vertAlign w:val="superscript"/>
                <w:lang w:eastAsia="uk-UA"/>
              </w:rPr>
              <w:t>4</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1 зона</w:t>
            </w:r>
            <w:r w:rsidRPr="004359CD">
              <w:rPr>
                <w:rFonts w:ascii="Calibri" w:hAnsi="Calibri" w:cs="Calibri"/>
                <w:b/>
                <w:bCs/>
                <w:color w:val="000000"/>
                <w:sz w:val="22"/>
                <w:szCs w:val="22"/>
                <w:vertAlign w:val="superscript"/>
                <w:lang w:eastAsia="uk-UA"/>
              </w:rPr>
              <w:t>4</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2 зона</w:t>
            </w:r>
            <w:r w:rsidRPr="004359CD">
              <w:rPr>
                <w:rFonts w:ascii="Calibri" w:hAnsi="Calibri" w:cs="Calibri"/>
                <w:b/>
                <w:bCs/>
                <w:color w:val="000000"/>
                <w:sz w:val="22"/>
                <w:szCs w:val="22"/>
                <w:vertAlign w:val="superscript"/>
                <w:lang w:eastAsia="uk-UA"/>
              </w:rPr>
              <w:t>4</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3 зона</w:t>
            </w:r>
            <w:r w:rsidRPr="004359CD">
              <w:rPr>
                <w:rFonts w:ascii="Calibri" w:hAnsi="Calibri" w:cs="Calibri"/>
                <w:b/>
                <w:bCs/>
                <w:color w:val="000000"/>
                <w:sz w:val="22"/>
                <w:szCs w:val="22"/>
                <w:vertAlign w:val="superscript"/>
                <w:lang w:eastAsia="uk-UA"/>
              </w:rPr>
              <w:t>4</w:t>
            </w:r>
          </w:p>
        </w:tc>
      </w:tr>
      <w:tr w:rsidR="004359CD" w:rsidRPr="004359CD" w:rsidTr="004359CD">
        <w:trPr>
          <w:trHeight w:val="315"/>
        </w:trPr>
        <w:tc>
          <w:tcPr>
            <w:tcW w:w="960" w:type="dxa"/>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Times New Roman" w:hAnsi="Times New Roman"/>
                <w:b/>
                <w:bCs/>
                <w:color w:val="000000"/>
                <w:sz w:val="24"/>
                <w:szCs w:val="24"/>
                <w:lang w:eastAsia="uk-UA"/>
              </w:rPr>
            </w:pPr>
            <w:r w:rsidRPr="004359CD">
              <w:rPr>
                <w:rFonts w:ascii="Times New Roman" w:hAnsi="Times New Roman"/>
                <w:b/>
                <w:bCs/>
                <w:color w:val="000000"/>
                <w:sz w:val="24"/>
                <w:szCs w:val="24"/>
                <w:lang w:eastAsia="uk-UA"/>
              </w:rPr>
              <w:t>1</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b/>
                <w:bCs/>
                <w:color w:val="000000"/>
                <w:sz w:val="24"/>
                <w:szCs w:val="24"/>
                <w:lang w:eastAsia="uk-UA"/>
              </w:rPr>
            </w:pPr>
            <w:r w:rsidRPr="004359CD">
              <w:rPr>
                <w:rFonts w:ascii="Times New Roman" w:hAnsi="Times New Roman"/>
                <w:b/>
                <w:bCs/>
                <w:color w:val="000000"/>
                <w:sz w:val="24"/>
                <w:szCs w:val="24"/>
                <w:lang w:eastAsia="uk-UA"/>
              </w:rPr>
              <w:t>БУДІВЛІ</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r>
      <w:tr w:rsidR="004359CD" w:rsidRPr="004359CD" w:rsidTr="004359CD">
        <w:trPr>
          <w:trHeight w:val="315"/>
        </w:trPr>
        <w:tc>
          <w:tcPr>
            <w:tcW w:w="960" w:type="dxa"/>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Times New Roman" w:hAnsi="Times New Roman"/>
                <w:b/>
                <w:bCs/>
                <w:color w:val="000000"/>
                <w:sz w:val="24"/>
                <w:szCs w:val="24"/>
                <w:lang w:eastAsia="uk-UA"/>
              </w:rPr>
            </w:pPr>
            <w:r w:rsidRPr="004359CD">
              <w:rPr>
                <w:rFonts w:ascii="Times New Roman" w:hAnsi="Times New Roman"/>
                <w:b/>
                <w:bCs/>
                <w:color w:val="000000"/>
                <w:sz w:val="24"/>
                <w:szCs w:val="24"/>
                <w:lang w:eastAsia="uk-UA"/>
              </w:rPr>
              <w:t>11</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b/>
                <w:bCs/>
                <w:color w:val="000000"/>
                <w:sz w:val="24"/>
                <w:szCs w:val="24"/>
                <w:lang w:eastAsia="uk-UA"/>
              </w:rPr>
            </w:pPr>
            <w:r w:rsidRPr="004359CD">
              <w:rPr>
                <w:rFonts w:ascii="Times New Roman" w:hAnsi="Times New Roman"/>
                <w:b/>
                <w:bCs/>
                <w:color w:val="000000"/>
                <w:sz w:val="24"/>
                <w:szCs w:val="24"/>
                <w:lang w:eastAsia="uk-UA"/>
              </w:rPr>
              <w:t>Будівлі житлові</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r>
      <w:tr w:rsidR="004359CD" w:rsidRPr="004359CD" w:rsidTr="004359CD">
        <w:trPr>
          <w:trHeight w:val="315"/>
        </w:trPr>
        <w:tc>
          <w:tcPr>
            <w:tcW w:w="960" w:type="dxa"/>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Times New Roman" w:hAnsi="Times New Roman"/>
                <w:b/>
                <w:bCs/>
                <w:color w:val="000000"/>
                <w:sz w:val="24"/>
                <w:szCs w:val="24"/>
                <w:lang w:eastAsia="uk-UA"/>
              </w:rPr>
            </w:pPr>
            <w:r w:rsidRPr="004359CD">
              <w:rPr>
                <w:rFonts w:ascii="Times New Roman" w:hAnsi="Times New Roman"/>
                <w:b/>
                <w:bCs/>
                <w:color w:val="000000"/>
                <w:sz w:val="24"/>
                <w:szCs w:val="24"/>
                <w:lang w:eastAsia="uk-UA"/>
              </w:rPr>
              <w:t>111</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b/>
                <w:bCs/>
                <w:color w:val="000000"/>
                <w:sz w:val="24"/>
                <w:szCs w:val="24"/>
                <w:lang w:eastAsia="uk-UA"/>
              </w:rPr>
            </w:pPr>
            <w:r w:rsidRPr="004359CD">
              <w:rPr>
                <w:rFonts w:ascii="Times New Roman" w:hAnsi="Times New Roman"/>
                <w:b/>
                <w:bCs/>
                <w:color w:val="000000"/>
                <w:sz w:val="24"/>
                <w:szCs w:val="24"/>
                <w:lang w:eastAsia="uk-UA"/>
              </w:rPr>
              <w:t>Будинки одноквартирні</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0,1</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0,1</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r>
      <w:tr w:rsidR="004359CD" w:rsidRPr="004359CD" w:rsidTr="004359CD">
        <w:trPr>
          <w:trHeight w:val="315"/>
        </w:trPr>
        <w:tc>
          <w:tcPr>
            <w:tcW w:w="960" w:type="dxa"/>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Times New Roman" w:hAnsi="Times New Roman"/>
                <w:b/>
                <w:bCs/>
                <w:color w:val="000000"/>
                <w:sz w:val="24"/>
                <w:szCs w:val="24"/>
                <w:lang w:eastAsia="uk-UA"/>
              </w:rPr>
            </w:pPr>
            <w:r w:rsidRPr="004359CD">
              <w:rPr>
                <w:rFonts w:ascii="Times New Roman" w:hAnsi="Times New Roman"/>
                <w:b/>
                <w:bCs/>
                <w:color w:val="000000"/>
                <w:sz w:val="24"/>
                <w:szCs w:val="24"/>
                <w:lang w:eastAsia="uk-UA"/>
              </w:rPr>
              <w:t>1110</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b/>
                <w:bCs/>
                <w:color w:val="000000"/>
                <w:sz w:val="24"/>
                <w:szCs w:val="24"/>
                <w:vertAlign w:val="superscript"/>
                <w:lang w:eastAsia="uk-UA"/>
              </w:rPr>
            </w:pPr>
            <w:r w:rsidRPr="004359CD">
              <w:rPr>
                <w:rFonts w:ascii="Times New Roman" w:hAnsi="Times New Roman"/>
                <w:b/>
                <w:bCs/>
                <w:color w:val="000000"/>
                <w:sz w:val="24"/>
                <w:szCs w:val="24"/>
                <w:lang w:eastAsia="uk-UA"/>
              </w:rPr>
              <w:t>Будинки одноквартирні</w:t>
            </w:r>
            <w:r w:rsidR="00FB61D0">
              <w:rPr>
                <w:rFonts w:ascii="Times New Roman" w:hAnsi="Times New Roman"/>
                <w:b/>
                <w:bCs/>
                <w:color w:val="000000"/>
                <w:sz w:val="24"/>
                <w:szCs w:val="24"/>
                <w:vertAlign w:val="superscript"/>
                <w:lang w:eastAsia="uk-UA"/>
              </w:rPr>
              <w:t>5</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0,1</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0,1</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r>
      <w:tr w:rsidR="004359CD" w:rsidRPr="004359CD" w:rsidTr="004359CD">
        <w:trPr>
          <w:trHeight w:val="315"/>
        </w:trPr>
        <w:tc>
          <w:tcPr>
            <w:tcW w:w="960" w:type="dxa"/>
            <w:vMerge w:val="restart"/>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Цей клас включає:</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r>
      <w:tr w:rsidR="004359CD" w:rsidRPr="004359CD" w:rsidTr="004359CD">
        <w:trPr>
          <w:trHeight w:val="315"/>
        </w:trPr>
        <w:tc>
          <w:tcPr>
            <w:tcW w:w="960" w:type="dxa"/>
            <w:vMerge/>
            <w:tcBorders>
              <w:top w:val="nil"/>
              <w:left w:val="single" w:sz="4" w:space="0" w:color="000000"/>
              <w:bottom w:val="single" w:sz="4" w:space="0" w:color="000000"/>
              <w:right w:val="single" w:sz="4" w:space="0" w:color="000000"/>
            </w:tcBorders>
            <w:vAlign w:val="center"/>
            <w:hideMark/>
          </w:tcPr>
          <w:p w:rsidR="004359CD" w:rsidRPr="004359CD" w:rsidRDefault="004359CD" w:rsidP="004359CD">
            <w:pPr>
              <w:rPr>
                <w:rFonts w:ascii="Calibri" w:hAnsi="Calibri" w:cs="Calibri"/>
                <w:color w:val="000000"/>
                <w:sz w:val="22"/>
                <w:szCs w:val="22"/>
                <w:lang w:eastAsia="uk-UA"/>
              </w:rPr>
            </w:pP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 відокремлені житлові будинки садибного типу (міські, позаміські, сільські), вілли, дачі, будинки для персоналу лісового господарства, літні будинки для тимчасового проживання, садові будинки та т. ін.</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r>
      <w:tr w:rsidR="004359CD" w:rsidRPr="004359CD" w:rsidTr="004359CD">
        <w:trPr>
          <w:trHeight w:val="315"/>
        </w:trPr>
        <w:tc>
          <w:tcPr>
            <w:tcW w:w="960" w:type="dxa"/>
            <w:vMerge/>
            <w:tcBorders>
              <w:top w:val="nil"/>
              <w:left w:val="single" w:sz="4" w:space="0" w:color="000000"/>
              <w:bottom w:val="single" w:sz="4" w:space="0" w:color="000000"/>
              <w:right w:val="single" w:sz="4" w:space="0" w:color="000000"/>
            </w:tcBorders>
            <w:vAlign w:val="center"/>
            <w:hideMark/>
          </w:tcPr>
          <w:p w:rsidR="004359CD" w:rsidRPr="004359CD" w:rsidRDefault="004359CD" w:rsidP="004359CD">
            <w:pPr>
              <w:rPr>
                <w:rFonts w:ascii="Calibri" w:hAnsi="Calibri" w:cs="Calibri"/>
                <w:color w:val="000000"/>
                <w:sz w:val="22"/>
                <w:szCs w:val="22"/>
                <w:lang w:eastAsia="uk-UA"/>
              </w:rPr>
            </w:pP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Цей клас включає також:</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r>
      <w:tr w:rsidR="004359CD" w:rsidRPr="004359CD" w:rsidTr="004359CD">
        <w:trPr>
          <w:trHeight w:val="315"/>
        </w:trPr>
        <w:tc>
          <w:tcPr>
            <w:tcW w:w="960" w:type="dxa"/>
            <w:vMerge/>
            <w:tcBorders>
              <w:top w:val="nil"/>
              <w:left w:val="single" w:sz="4" w:space="0" w:color="000000"/>
              <w:bottom w:val="single" w:sz="4" w:space="0" w:color="000000"/>
              <w:right w:val="single" w:sz="4" w:space="0" w:color="000000"/>
            </w:tcBorders>
            <w:vAlign w:val="center"/>
            <w:hideMark/>
          </w:tcPr>
          <w:p w:rsidR="004359CD" w:rsidRPr="004359CD" w:rsidRDefault="004359CD" w:rsidP="004359CD">
            <w:pPr>
              <w:rPr>
                <w:rFonts w:ascii="Calibri" w:hAnsi="Calibri" w:cs="Calibri"/>
                <w:color w:val="000000"/>
                <w:sz w:val="22"/>
                <w:szCs w:val="22"/>
                <w:lang w:eastAsia="uk-UA"/>
              </w:rPr>
            </w:pP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 спарені або зблоковані будинки з окремими квартирами, що мають свій власний вхід з вулиці.</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r>
      <w:tr w:rsidR="004359CD" w:rsidRPr="004359CD" w:rsidTr="004359CD">
        <w:trPr>
          <w:trHeight w:val="315"/>
        </w:trPr>
        <w:tc>
          <w:tcPr>
            <w:tcW w:w="960" w:type="dxa"/>
            <w:vMerge/>
            <w:tcBorders>
              <w:top w:val="nil"/>
              <w:left w:val="single" w:sz="4" w:space="0" w:color="000000"/>
              <w:bottom w:val="single" w:sz="4" w:space="0" w:color="000000"/>
              <w:right w:val="single" w:sz="4" w:space="0" w:color="000000"/>
            </w:tcBorders>
            <w:vAlign w:val="center"/>
            <w:hideMark/>
          </w:tcPr>
          <w:p w:rsidR="004359CD" w:rsidRPr="004359CD" w:rsidRDefault="004359CD" w:rsidP="004359CD">
            <w:pPr>
              <w:rPr>
                <w:rFonts w:ascii="Calibri" w:hAnsi="Calibri" w:cs="Calibri"/>
                <w:color w:val="000000"/>
                <w:sz w:val="22"/>
                <w:szCs w:val="22"/>
                <w:lang w:eastAsia="uk-UA"/>
              </w:rPr>
            </w:pP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Цей клас не включає:</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r>
      <w:tr w:rsidR="004359CD" w:rsidRPr="004359CD" w:rsidTr="004359CD">
        <w:trPr>
          <w:trHeight w:val="315"/>
        </w:trPr>
        <w:tc>
          <w:tcPr>
            <w:tcW w:w="960" w:type="dxa"/>
            <w:vMerge/>
            <w:tcBorders>
              <w:top w:val="nil"/>
              <w:left w:val="single" w:sz="4" w:space="0" w:color="000000"/>
              <w:bottom w:val="single" w:sz="4" w:space="0" w:color="000000"/>
              <w:right w:val="single" w:sz="4" w:space="0" w:color="000000"/>
            </w:tcBorders>
            <w:vAlign w:val="center"/>
            <w:hideMark/>
          </w:tcPr>
          <w:p w:rsidR="004359CD" w:rsidRPr="004359CD" w:rsidRDefault="004359CD" w:rsidP="004359CD">
            <w:pPr>
              <w:rPr>
                <w:rFonts w:ascii="Calibri" w:hAnsi="Calibri" w:cs="Calibri"/>
                <w:color w:val="000000"/>
                <w:sz w:val="22"/>
                <w:szCs w:val="22"/>
                <w:lang w:eastAsia="uk-UA"/>
              </w:rPr>
            </w:pP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 нежитлові сільськогосподарські будинки (1271)</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r>
      <w:tr w:rsidR="004359CD" w:rsidRPr="004359CD" w:rsidTr="004359CD">
        <w:trPr>
          <w:trHeight w:val="315"/>
        </w:trPr>
        <w:tc>
          <w:tcPr>
            <w:tcW w:w="960" w:type="dxa"/>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Times New Roman" w:hAnsi="Times New Roman"/>
                <w:color w:val="000000"/>
                <w:sz w:val="24"/>
                <w:szCs w:val="24"/>
                <w:lang w:eastAsia="uk-UA"/>
              </w:rPr>
            </w:pPr>
            <w:r w:rsidRPr="004359CD">
              <w:rPr>
                <w:rFonts w:ascii="Times New Roman" w:hAnsi="Times New Roman"/>
                <w:color w:val="000000"/>
                <w:sz w:val="24"/>
                <w:szCs w:val="24"/>
                <w:lang w:eastAsia="uk-UA"/>
              </w:rPr>
              <w:t>1110.1</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Будинки одноквартирні масової забудови</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0,1</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0,1</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r>
      <w:tr w:rsidR="004359CD" w:rsidRPr="004359CD" w:rsidTr="004359CD">
        <w:trPr>
          <w:trHeight w:val="315"/>
        </w:trPr>
        <w:tc>
          <w:tcPr>
            <w:tcW w:w="960" w:type="dxa"/>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Times New Roman" w:hAnsi="Times New Roman"/>
                <w:color w:val="000000"/>
                <w:sz w:val="24"/>
                <w:szCs w:val="24"/>
                <w:lang w:eastAsia="uk-UA"/>
              </w:rPr>
            </w:pPr>
            <w:r w:rsidRPr="004359CD">
              <w:rPr>
                <w:rFonts w:ascii="Times New Roman" w:hAnsi="Times New Roman"/>
                <w:color w:val="000000"/>
                <w:sz w:val="24"/>
                <w:szCs w:val="24"/>
                <w:lang w:eastAsia="uk-UA"/>
              </w:rPr>
              <w:t>1110.2</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Котеджі та будинки одноквартирні підвищеної комфортності</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0,1</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0,1</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r>
      <w:tr w:rsidR="004359CD" w:rsidRPr="004359CD" w:rsidTr="004359CD">
        <w:trPr>
          <w:trHeight w:val="315"/>
        </w:trPr>
        <w:tc>
          <w:tcPr>
            <w:tcW w:w="960" w:type="dxa"/>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Times New Roman" w:hAnsi="Times New Roman"/>
                <w:color w:val="000000"/>
                <w:sz w:val="24"/>
                <w:szCs w:val="24"/>
                <w:lang w:eastAsia="uk-UA"/>
              </w:rPr>
            </w:pPr>
            <w:r w:rsidRPr="004359CD">
              <w:rPr>
                <w:rFonts w:ascii="Times New Roman" w:hAnsi="Times New Roman"/>
                <w:color w:val="000000"/>
                <w:sz w:val="24"/>
                <w:szCs w:val="24"/>
                <w:lang w:eastAsia="uk-UA"/>
              </w:rPr>
              <w:t>1110.3</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Будинки садибного типу</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0,1</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0,1</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r>
      <w:tr w:rsidR="004359CD" w:rsidRPr="004359CD" w:rsidTr="004359CD">
        <w:trPr>
          <w:trHeight w:val="315"/>
        </w:trPr>
        <w:tc>
          <w:tcPr>
            <w:tcW w:w="960" w:type="dxa"/>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Times New Roman" w:hAnsi="Times New Roman"/>
                <w:color w:val="000000"/>
                <w:sz w:val="24"/>
                <w:szCs w:val="24"/>
                <w:lang w:eastAsia="uk-UA"/>
              </w:rPr>
            </w:pPr>
            <w:r w:rsidRPr="004359CD">
              <w:rPr>
                <w:rFonts w:ascii="Times New Roman" w:hAnsi="Times New Roman"/>
                <w:color w:val="000000"/>
                <w:sz w:val="24"/>
                <w:szCs w:val="24"/>
                <w:lang w:eastAsia="uk-UA"/>
              </w:rPr>
              <w:t>1110.4</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Будинки дачні та садові</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0,1</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0,1</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r>
      <w:tr w:rsidR="004359CD" w:rsidRPr="004359CD" w:rsidTr="004359CD">
        <w:trPr>
          <w:trHeight w:val="315"/>
        </w:trPr>
        <w:tc>
          <w:tcPr>
            <w:tcW w:w="960" w:type="dxa"/>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Times New Roman" w:hAnsi="Times New Roman"/>
                <w:b/>
                <w:bCs/>
                <w:color w:val="000000"/>
                <w:sz w:val="24"/>
                <w:szCs w:val="24"/>
                <w:lang w:eastAsia="uk-UA"/>
              </w:rPr>
            </w:pPr>
            <w:r w:rsidRPr="004359CD">
              <w:rPr>
                <w:rFonts w:ascii="Times New Roman" w:hAnsi="Times New Roman"/>
                <w:b/>
                <w:bCs/>
                <w:color w:val="000000"/>
                <w:sz w:val="24"/>
                <w:szCs w:val="24"/>
                <w:lang w:eastAsia="uk-UA"/>
              </w:rPr>
              <w:t>112</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b/>
                <w:bCs/>
                <w:color w:val="000000"/>
                <w:sz w:val="24"/>
                <w:szCs w:val="24"/>
                <w:lang w:eastAsia="uk-UA"/>
              </w:rPr>
            </w:pPr>
            <w:r w:rsidRPr="004359CD">
              <w:rPr>
                <w:rFonts w:ascii="Times New Roman" w:hAnsi="Times New Roman"/>
                <w:b/>
                <w:bCs/>
                <w:color w:val="000000"/>
                <w:sz w:val="24"/>
                <w:szCs w:val="24"/>
                <w:lang w:eastAsia="uk-UA"/>
              </w:rPr>
              <w:t>Будинки з двома та більше квартирами</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r>
      <w:tr w:rsidR="004359CD" w:rsidRPr="004359CD" w:rsidTr="004359CD">
        <w:trPr>
          <w:trHeight w:val="315"/>
        </w:trPr>
        <w:tc>
          <w:tcPr>
            <w:tcW w:w="960" w:type="dxa"/>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Times New Roman" w:hAnsi="Times New Roman"/>
                <w:b/>
                <w:bCs/>
                <w:color w:val="000000"/>
                <w:sz w:val="24"/>
                <w:szCs w:val="24"/>
                <w:lang w:eastAsia="uk-UA"/>
              </w:rPr>
            </w:pPr>
            <w:r w:rsidRPr="004359CD">
              <w:rPr>
                <w:rFonts w:ascii="Times New Roman" w:hAnsi="Times New Roman"/>
                <w:b/>
                <w:bCs/>
                <w:color w:val="000000"/>
                <w:sz w:val="24"/>
                <w:szCs w:val="24"/>
                <w:lang w:eastAsia="uk-UA"/>
              </w:rPr>
              <w:t>1121</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b/>
                <w:bCs/>
                <w:color w:val="000000"/>
                <w:sz w:val="24"/>
                <w:szCs w:val="24"/>
                <w:vertAlign w:val="superscript"/>
                <w:lang w:eastAsia="uk-UA"/>
              </w:rPr>
            </w:pPr>
            <w:r w:rsidRPr="004359CD">
              <w:rPr>
                <w:rFonts w:ascii="Times New Roman" w:hAnsi="Times New Roman"/>
                <w:b/>
                <w:bCs/>
                <w:color w:val="000000"/>
                <w:sz w:val="24"/>
                <w:szCs w:val="24"/>
                <w:lang w:eastAsia="uk-UA"/>
              </w:rPr>
              <w:t>Будинки з двома квартирами</w:t>
            </w:r>
            <w:r w:rsidR="00FB61D0">
              <w:rPr>
                <w:rFonts w:ascii="Times New Roman" w:hAnsi="Times New Roman"/>
                <w:b/>
                <w:bCs/>
                <w:color w:val="000000"/>
                <w:sz w:val="24"/>
                <w:szCs w:val="24"/>
                <w:vertAlign w:val="superscript"/>
                <w:lang w:eastAsia="uk-UA"/>
              </w:rPr>
              <w:t>5</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r>
      <w:tr w:rsidR="004359CD" w:rsidRPr="004359CD" w:rsidTr="004359CD">
        <w:trPr>
          <w:trHeight w:val="315"/>
        </w:trPr>
        <w:tc>
          <w:tcPr>
            <w:tcW w:w="960" w:type="dxa"/>
            <w:vMerge w:val="restart"/>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Цей клас включає:</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r>
      <w:tr w:rsidR="004359CD" w:rsidRPr="004359CD" w:rsidTr="004359CD">
        <w:trPr>
          <w:trHeight w:val="315"/>
        </w:trPr>
        <w:tc>
          <w:tcPr>
            <w:tcW w:w="960" w:type="dxa"/>
            <w:vMerge/>
            <w:tcBorders>
              <w:top w:val="nil"/>
              <w:left w:val="single" w:sz="4" w:space="0" w:color="000000"/>
              <w:bottom w:val="single" w:sz="4" w:space="0" w:color="000000"/>
              <w:right w:val="single" w:sz="4" w:space="0" w:color="000000"/>
            </w:tcBorders>
            <w:vAlign w:val="center"/>
            <w:hideMark/>
          </w:tcPr>
          <w:p w:rsidR="004359CD" w:rsidRPr="004359CD" w:rsidRDefault="004359CD" w:rsidP="004359CD">
            <w:pPr>
              <w:rPr>
                <w:rFonts w:ascii="Calibri" w:hAnsi="Calibri" w:cs="Calibri"/>
                <w:color w:val="000000"/>
                <w:sz w:val="22"/>
                <w:szCs w:val="22"/>
                <w:lang w:eastAsia="uk-UA"/>
              </w:rPr>
            </w:pP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 відокремлені, спарені або зблоковані будинки з двома квартирами</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r>
      <w:tr w:rsidR="004359CD" w:rsidRPr="004359CD" w:rsidTr="004359CD">
        <w:trPr>
          <w:trHeight w:val="315"/>
        </w:trPr>
        <w:tc>
          <w:tcPr>
            <w:tcW w:w="960" w:type="dxa"/>
            <w:vMerge/>
            <w:tcBorders>
              <w:top w:val="nil"/>
              <w:left w:val="single" w:sz="4" w:space="0" w:color="000000"/>
              <w:bottom w:val="single" w:sz="4" w:space="0" w:color="000000"/>
              <w:right w:val="single" w:sz="4" w:space="0" w:color="000000"/>
            </w:tcBorders>
            <w:vAlign w:val="center"/>
            <w:hideMark/>
          </w:tcPr>
          <w:p w:rsidR="004359CD" w:rsidRPr="004359CD" w:rsidRDefault="004359CD" w:rsidP="004359CD">
            <w:pPr>
              <w:rPr>
                <w:rFonts w:ascii="Calibri" w:hAnsi="Calibri" w:cs="Calibri"/>
                <w:color w:val="000000"/>
                <w:sz w:val="22"/>
                <w:szCs w:val="22"/>
                <w:lang w:eastAsia="uk-UA"/>
              </w:rPr>
            </w:pP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Цей клас не включає:</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r>
      <w:tr w:rsidR="004359CD" w:rsidRPr="004359CD" w:rsidTr="004359CD">
        <w:trPr>
          <w:trHeight w:val="315"/>
        </w:trPr>
        <w:tc>
          <w:tcPr>
            <w:tcW w:w="960" w:type="dxa"/>
            <w:vMerge/>
            <w:tcBorders>
              <w:top w:val="nil"/>
              <w:left w:val="single" w:sz="4" w:space="0" w:color="000000"/>
              <w:bottom w:val="single" w:sz="4" w:space="0" w:color="000000"/>
              <w:right w:val="single" w:sz="4" w:space="0" w:color="000000"/>
            </w:tcBorders>
            <w:vAlign w:val="center"/>
            <w:hideMark/>
          </w:tcPr>
          <w:p w:rsidR="004359CD" w:rsidRPr="004359CD" w:rsidRDefault="004359CD" w:rsidP="004359CD">
            <w:pPr>
              <w:rPr>
                <w:rFonts w:ascii="Calibri" w:hAnsi="Calibri" w:cs="Calibri"/>
                <w:color w:val="000000"/>
                <w:sz w:val="22"/>
                <w:szCs w:val="22"/>
                <w:lang w:eastAsia="uk-UA"/>
              </w:rPr>
            </w:pP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 спарені або зблоковані будинки з окремими квартирами, що мають свій власний вхід з вулиці (1110)</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r>
      <w:tr w:rsidR="004359CD" w:rsidRPr="004359CD" w:rsidTr="004359CD">
        <w:trPr>
          <w:trHeight w:val="315"/>
        </w:trPr>
        <w:tc>
          <w:tcPr>
            <w:tcW w:w="960" w:type="dxa"/>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Times New Roman" w:hAnsi="Times New Roman"/>
                <w:color w:val="000000"/>
                <w:sz w:val="24"/>
                <w:szCs w:val="24"/>
                <w:lang w:eastAsia="uk-UA"/>
              </w:rPr>
            </w:pPr>
            <w:r w:rsidRPr="004359CD">
              <w:rPr>
                <w:rFonts w:ascii="Times New Roman" w:hAnsi="Times New Roman"/>
                <w:color w:val="000000"/>
                <w:sz w:val="24"/>
                <w:szCs w:val="24"/>
                <w:lang w:eastAsia="uk-UA"/>
              </w:rPr>
              <w:t>1121.1</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Будинки двоквартирні масової забудови</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0,1</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0,1</w:t>
            </w:r>
          </w:p>
        </w:tc>
        <w:tc>
          <w:tcPr>
            <w:tcW w:w="960" w:type="dxa"/>
            <w:tcBorders>
              <w:top w:val="nil"/>
              <w:left w:val="nil"/>
              <w:bottom w:val="nil"/>
              <w:right w:val="nil"/>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p>
        </w:tc>
        <w:tc>
          <w:tcPr>
            <w:tcW w:w="960" w:type="dxa"/>
            <w:tcBorders>
              <w:top w:val="nil"/>
              <w:left w:val="nil"/>
              <w:bottom w:val="nil"/>
              <w:right w:val="nil"/>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p>
        </w:tc>
      </w:tr>
      <w:tr w:rsidR="004359CD" w:rsidRPr="004359CD" w:rsidTr="004359CD">
        <w:trPr>
          <w:trHeight w:val="315"/>
        </w:trPr>
        <w:tc>
          <w:tcPr>
            <w:tcW w:w="960" w:type="dxa"/>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Times New Roman" w:hAnsi="Times New Roman"/>
                <w:color w:val="000000"/>
                <w:sz w:val="24"/>
                <w:szCs w:val="24"/>
                <w:lang w:eastAsia="uk-UA"/>
              </w:rPr>
            </w:pPr>
            <w:r w:rsidRPr="004359CD">
              <w:rPr>
                <w:rFonts w:ascii="Times New Roman" w:hAnsi="Times New Roman"/>
                <w:color w:val="000000"/>
                <w:sz w:val="24"/>
                <w:szCs w:val="24"/>
                <w:lang w:eastAsia="uk-UA"/>
              </w:rPr>
              <w:t>1121.2</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Котеджі та будинки двоквартирні підвищеної комфортності</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0,1</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0,1</w:t>
            </w:r>
          </w:p>
        </w:tc>
        <w:tc>
          <w:tcPr>
            <w:tcW w:w="960" w:type="dxa"/>
            <w:tcBorders>
              <w:top w:val="single" w:sz="4" w:space="0" w:color="000000"/>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single" w:sz="4" w:space="0" w:color="000000"/>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r>
      <w:tr w:rsidR="004359CD" w:rsidRPr="004359CD" w:rsidTr="004359CD">
        <w:trPr>
          <w:trHeight w:val="315"/>
        </w:trPr>
        <w:tc>
          <w:tcPr>
            <w:tcW w:w="960" w:type="dxa"/>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Times New Roman" w:hAnsi="Times New Roman"/>
                <w:b/>
                <w:bCs/>
                <w:color w:val="000000"/>
                <w:sz w:val="24"/>
                <w:szCs w:val="24"/>
                <w:lang w:eastAsia="uk-UA"/>
              </w:rPr>
            </w:pPr>
            <w:r w:rsidRPr="004359CD">
              <w:rPr>
                <w:rFonts w:ascii="Times New Roman" w:hAnsi="Times New Roman"/>
                <w:b/>
                <w:bCs/>
                <w:color w:val="000000"/>
                <w:sz w:val="24"/>
                <w:szCs w:val="24"/>
                <w:lang w:eastAsia="uk-UA"/>
              </w:rPr>
              <w:t>1122</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b/>
                <w:bCs/>
                <w:color w:val="000000"/>
                <w:sz w:val="24"/>
                <w:szCs w:val="24"/>
                <w:vertAlign w:val="superscript"/>
                <w:lang w:eastAsia="uk-UA"/>
              </w:rPr>
            </w:pPr>
            <w:r w:rsidRPr="004359CD">
              <w:rPr>
                <w:rFonts w:ascii="Times New Roman" w:hAnsi="Times New Roman"/>
                <w:b/>
                <w:bCs/>
                <w:color w:val="000000"/>
                <w:sz w:val="24"/>
                <w:szCs w:val="24"/>
                <w:lang w:eastAsia="uk-UA"/>
              </w:rPr>
              <w:t>Будинки з трьома та більше квартирами</w:t>
            </w:r>
            <w:r w:rsidR="00FB61D0">
              <w:rPr>
                <w:rFonts w:ascii="Times New Roman" w:hAnsi="Times New Roman"/>
                <w:b/>
                <w:bCs/>
                <w:color w:val="000000"/>
                <w:sz w:val="24"/>
                <w:szCs w:val="24"/>
                <w:vertAlign w:val="superscript"/>
                <w:lang w:eastAsia="uk-UA"/>
              </w:rPr>
              <w:t>5</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r>
      <w:tr w:rsidR="004359CD" w:rsidRPr="004359CD" w:rsidTr="004359CD">
        <w:trPr>
          <w:trHeight w:val="315"/>
        </w:trPr>
        <w:tc>
          <w:tcPr>
            <w:tcW w:w="960" w:type="dxa"/>
            <w:vMerge w:val="restart"/>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lastRenderedPageBreak/>
              <w:t> </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Цей клас включає:</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r>
      <w:tr w:rsidR="004359CD" w:rsidRPr="004359CD" w:rsidTr="004359CD">
        <w:trPr>
          <w:trHeight w:val="315"/>
        </w:trPr>
        <w:tc>
          <w:tcPr>
            <w:tcW w:w="960" w:type="dxa"/>
            <w:vMerge/>
            <w:tcBorders>
              <w:top w:val="nil"/>
              <w:left w:val="single" w:sz="4" w:space="0" w:color="000000"/>
              <w:bottom w:val="single" w:sz="4" w:space="0" w:color="000000"/>
              <w:right w:val="single" w:sz="4" w:space="0" w:color="000000"/>
            </w:tcBorders>
            <w:vAlign w:val="center"/>
            <w:hideMark/>
          </w:tcPr>
          <w:p w:rsidR="004359CD" w:rsidRPr="004359CD" w:rsidRDefault="004359CD" w:rsidP="004359CD">
            <w:pPr>
              <w:rPr>
                <w:rFonts w:ascii="Calibri" w:hAnsi="Calibri" w:cs="Calibri"/>
                <w:color w:val="000000"/>
                <w:sz w:val="22"/>
                <w:szCs w:val="22"/>
                <w:lang w:eastAsia="uk-UA"/>
              </w:rPr>
            </w:pP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 інші житлові будинки з трьома та більше квартирами</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r>
      <w:tr w:rsidR="004359CD" w:rsidRPr="004359CD" w:rsidTr="004359CD">
        <w:trPr>
          <w:trHeight w:val="315"/>
        </w:trPr>
        <w:tc>
          <w:tcPr>
            <w:tcW w:w="960" w:type="dxa"/>
            <w:vMerge/>
            <w:tcBorders>
              <w:top w:val="nil"/>
              <w:left w:val="single" w:sz="4" w:space="0" w:color="000000"/>
              <w:bottom w:val="single" w:sz="4" w:space="0" w:color="000000"/>
              <w:right w:val="single" w:sz="4" w:space="0" w:color="000000"/>
            </w:tcBorders>
            <w:vAlign w:val="center"/>
            <w:hideMark/>
          </w:tcPr>
          <w:p w:rsidR="004359CD" w:rsidRPr="004359CD" w:rsidRDefault="004359CD" w:rsidP="004359CD">
            <w:pPr>
              <w:rPr>
                <w:rFonts w:ascii="Calibri" w:hAnsi="Calibri" w:cs="Calibri"/>
                <w:color w:val="000000"/>
                <w:sz w:val="22"/>
                <w:szCs w:val="22"/>
                <w:lang w:eastAsia="uk-UA"/>
              </w:rPr>
            </w:pP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Цей клас не включає:</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r>
      <w:tr w:rsidR="004359CD" w:rsidRPr="004359CD" w:rsidTr="004359CD">
        <w:trPr>
          <w:trHeight w:val="315"/>
        </w:trPr>
        <w:tc>
          <w:tcPr>
            <w:tcW w:w="960" w:type="dxa"/>
            <w:vMerge/>
            <w:tcBorders>
              <w:top w:val="nil"/>
              <w:left w:val="single" w:sz="4" w:space="0" w:color="000000"/>
              <w:bottom w:val="single" w:sz="4" w:space="0" w:color="000000"/>
              <w:right w:val="single" w:sz="4" w:space="0" w:color="000000"/>
            </w:tcBorders>
            <w:vAlign w:val="center"/>
            <w:hideMark/>
          </w:tcPr>
          <w:p w:rsidR="004359CD" w:rsidRPr="004359CD" w:rsidRDefault="004359CD" w:rsidP="004359CD">
            <w:pPr>
              <w:rPr>
                <w:rFonts w:ascii="Calibri" w:hAnsi="Calibri" w:cs="Calibri"/>
                <w:color w:val="000000"/>
                <w:sz w:val="22"/>
                <w:szCs w:val="22"/>
                <w:lang w:eastAsia="uk-UA"/>
              </w:rPr>
            </w:pP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 гуртожитки (1130)</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r>
      <w:tr w:rsidR="004359CD" w:rsidRPr="004359CD" w:rsidTr="004359CD">
        <w:trPr>
          <w:trHeight w:val="315"/>
        </w:trPr>
        <w:tc>
          <w:tcPr>
            <w:tcW w:w="960" w:type="dxa"/>
            <w:vMerge/>
            <w:tcBorders>
              <w:top w:val="nil"/>
              <w:left w:val="single" w:sz="4" w:space="0" w:color="000000"/>
              <w:bottom w:val="single" w:sz="4" w:space="0" w:color="000000"/>
              <w:right w:val="single" w:sz="4" w:space="0" w:color="000000"/>
            </w:tcBorders>
            <w:vAlign w:val="center"/>
            <w:hideMark/>
          </w:tcPr>
          <w:p w:rsidR="004359CD" w:rsidRPr="004359CD" w:rsidRDefault="004359CD" w:rsidP="004359CD">
            <w:pPr>
              <w:rPr>
                <w:rFonts w:ascii="Calibri" w:hAnsi="Calibri" w:cs="Calibri"/>
                <w:color w:val="000000"/>
                <w:sz w:val="22"/>
                <w:szCs w:val="22"/>
                <w:lang w:eastAsia="uk-UA"/>
              </w:rPr>
            </w:pP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 готелі (1211)</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r>
      <w:tr w:rsidR="004359CD" w:rsidRPr="004359CD" w:rsidTr="004359CD">
        <w:trPr>
          <w:trHeight w:val="315"/>
        </w:trPr>
        <w:tc>
          <w:tcPr>
            <w:tcW w:w="960" w:type="dxa"/>
            <w:vMerge/>
            <w:tcBorders>
              <w:top w:val="nil"/>
              <w:left w:val="single" w:sz="4" w:space="0" w:color="000000"/>
              <w:bottom w:val="single" w:sz="4" w:space="0" w:color="000000"/>
              <w:right w:val="single" w:sz="4" w:space="0" w:color="000000"/>
            </w:tcBorders>
            <w:vAlign w:val="center"/>
            <w:hideMark/>
          </w:tcPr>
          <w:p w:rsidR="004359CD" w:rsidRPr="004359CD" w:rsidRDefault="004359CD" w:rsidP="004359CD">
            <w:pPr>
              <w:rPr>
                <w:rFonts w:ascii="Calibri" w:hAnsi="Calibri" w:cs="Calibri"/>
                <w:color w:val="000000"/>
                <w:sz w:val="22"/>
                <w:szCs w:val="22"/>
                <w:lang w:eastAsia="uk-UA"/>
              </w:rPr>
            </w:pP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 туристичні бази, табори та будинки відпочинку (1212)</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r>
      <w:tr w:rsidR="004359CD" w:rsidRPr="004359CD" w:rsidTr="004359CD">
        <w:trPr>
          <w:trHeight w:val="315"/>
        </w:trPr>
        <w:tc>
          <w:tcPr>
            <w:tcW w:w="960" w:type="dxa"/>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Times New Roman" w:hAnsi="Times New Roman"/>
                <w:color w:val="000000"/>
                <w:sz w:val="24"/>
                <w:szCs w:val="24"/>
                <w:lang w:eastAsia="uk-UA"/>
              </w:rPr>
            </w:pPr>
            <w:r w:rsidRPr="004359CD">
              <w:rPr>
                <w:rFonts w:ascii="Times New Roman" w:hAnsi="Times New Roman"/>
                <w:color w:val="000000"/>
                <w:sz w:val="24"/>
                <w:szCs w:val="24"/>
                <w:lang w:eastAsia="uk-UA"/>
              </w:rPr>
              <w:t>1122.1</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Будинки багатоквартирні масової забудови</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0,1</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0,1</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r>
      <w:tr w:rsidR="004359CD" w:rsidRPr="004359CD" w:rsidTr="004359CD">
        <w:trPr>
          <w:trHeight w:val="315"/>
        </w:trPr>
        <w:tc>
          <w:tcPr>
            <w:tcW w:w="960" w:type="dxa"/>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Times New Roman" w:hAnsi="Times New Roman"/>
                <w:color w:val="000000"/>
                <w:sz w:val="24"/>
                <w:szCs w:val="24"/>
                <w:lang w:eastAsia="uk-UA"/>
              </w:rPr>
            </w:pPr>
            <w:r w:rsidRPr="004359CD">
              <w:rPr>
                <w:rFonts w:ascii="Times New Roman" w:hAnsi="Times New Roman"/>
                <w:color w:val="000000"/>
                <w:sz w:val="24"/>
                <w:szCs w:val="24"/>
                <w:lang w:eastAsia="uk-UA"/>
              </w:rPr>
              <w:t>1122.2</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Будинки багатоквартирні підвищеної комфортності, індивідуальні</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0,1</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0,1</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r>
      <w:tr w:rsidR="004359CD" w:rsidRPr="004359CD" w:rsidTr="004359CD">
        <w:trPr>
          <w:trHeight w:val="315"/>
        </w:trPr>
        <w:tc>
          <w:tcPr>
            <w:tcW w:w="960" w:type="dxa"/>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Times New Roman" w:hAnsi="Times New Roman"/>
                <w:color w:val="000000"/>
                <w:sz w:val="24"/>
                <w:szCs w:val="24"/>
                <w:lang w:eastAsia="uk-UA"/>
              </w:rPr>
            </w:pPr>
            <w:r w:rsidRPr="004359CD">
              <w:rPr>
                <w:rFonts w:ascii="Times New Roman" w:hAnsi="Times New Roman"/>
                <w:color w:val="000000"/>
                <w:sz w:val="24"/>
                <w:szCs w:val="24"/>
                <w:lang w:eastAsia="uk-UA"/>
              </w:rPr>
              <w:t>1122.3</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Будинки житлові готельного типу</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0,1</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0,1</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r>
      <w:tr w:rsidR="004359CD" w:rsidRPr="004359CD" w:rsidTr="004359CD">
        <w:trPr>
          <w:trHeight w:val="315"/>
        </w:trPr>
        <w:tc>
          <w:tcPr>
            <w:tcW w:w="960" w:type="dxa"/>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Times New Roman" w:hAnsi="Times New Roman"/>
                <w:b/>
                <w:bCs/>
                <w:color w:val="000000"/>
                <w:sz w:val="24"/>
                <w:szCs w:val="24"/>
                <w:lang w:eastAsia="uk-UA"/>
              </w:rPr>
            </w:pPr>
            <w:r w:rsidRPr="004359CD">
              <w:rPr>
                <w:rFonts w:ascii="Times New Roman" w:hAnsi="Times New Roman"/>
                <w:b/>
                <w:bCs/>
                <w:color w:val="000000"/>
                <w:sz w:val="24"/>
                <w:szCs w:val="24"/>
                <w:lang w:eastAsia="uk-UA"/>
              </w:rPr>
              <w:t>113</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b/>
                <w:bCs/>
                <w:color w:val="000000"/>
                <w:sz w:val="24"/>
                <w:szCs w:val="24"/>
                <w:lang w:eastAsia="uk-UA"/>
              </w:rPr>
            </w:pPr>
            <w:r w:rsidRPr="004359CD">
              <w:rPr>
                <w:rFonts w:ascii="Times New Roman" w:hAnsi="Times New Roman"/>
                <w:b/>
                <w:bCs/>
                <w:color w:val="000000"/>
                <w:sz w:val="24"/>
                <w:szCs w:val="24"/>
                <w:lang w:eastAsia="uk-UA"/>
              </w:rPr>
              <w:t>Гуртожитки</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r>
      <w:tr w:rsidR="004359CD" w:rsidRPr="004359CD" w:rsidTr="004359CD">
        <w:trPr>
          <w:trHeight w:val="315"/>
        </w:trPr>
        <w:tc>
          <w:tcPr>
            <w:tcW w:w="960" w:type="dxa"/>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Times New Roman" w:hAnsi="Times New Roman"/>
                <w:b/>
                <w:bCs/>
                <w:color w:val="000000"/>
                <w:sz w:val="24"/>
                <w:szCs w:val="24"/>
                <w:lang w:eastAsia="uk-UA"/>
              </w:rPr>
            </w:pPr>
            <w:r w:rsidRPr="004359CD">
              <w:rPr>
                <w:rFonts w:ascii="Times New Roman" w:hAnsi="Times New Roman"/>
                <w:b/>
                <w:bCs/>
                <w:color w:val="000000"/>
                <w:sz w:val="24"/>
                <w:szCs w:val="24"/>
                <w:lang w:eastAsia="uk-UA"/>
              </w:rPr>
              <w:t>1130</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b/>
                <w:bCs/>
                <w:color w:val="000000"/>
                <w:sz w:val="24"/>
                <w:szCs w:val="24"/>
                <w:vertAlign w:val="superscript"/>
                <w:lang w:eastAsia="uk-UA"/>
              </w:rPr>
            </w:pPr>
            <w:r w:rsidRPr="004359CD">
              <w:rPr>
                <w:rFonts w:ascii="Times New Roman" w:hAnsi="Times New Roman"/>
                <w:b/>
                <w:bCs/>
                <w:color w:val="000000"/>
                <w:sz w:val="24"/>
                <w:szCs w:val="24"/>
                <w:lang w:eastAsia="uk-UA"/>
              </w:rPr>
              <w:t>Гуртожитки</w:t>
            </w:r>
            <w:r w:rsidR="00FB61D0">
              <w:rPr>
                <w:rFonts w:ascii="Times New Roman" w:hAnsi="Times New Roman"/>
                <w:b/>
                <w:bCs/>
                <w:color w:val="000000"/>
                <w:sz w:val="24"/>
                <w:szCs w:val="24"/>
                <w:vertAlign w:val="superscript"/>
                <w:lang w:eastAsia="uk-UA"/>
              </w:rPr>
              <w:t>5</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r>
      <w:tr w:rsidR="004359CD" w:rsidRPr="004359CD" w:rsidTr="004359CD">
        <w:trPr>
          <w:trHeight w:val="315"/>
        </w:trPr>
        <w:tc>
          <w:tcPr>
            <w:tcW w:w="960" w:type="dxa"/>
            <w:vMerge w:val="restart"/>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Цей клас включає:</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r>
      <w:tr w:rsidR="004359CD" w:rsidRPr="004359CD" w:rsidTr="004359CD">
        <w:trPr>
          <w:trHeight w:val="315"/>
        </w:trPr>
        <w:tc>
          <w:tcPr>
            <w:tcW w:w="960" w:type="dxa"/>
            <w:vMerge/>
            <w:tcBorders>
              <w:top w:val="nil"/>
              <w:left w:val="single" w:sz="4" w:space="0" w:color="000000"/>
              <w:bottom w:val="single" w:sz="4" w:space="0" w:color="000000"/>
              <w:right w:val="single" w:sz="4" w:space="0" w:color="000000"/>
            </w:tcBorders>
            <w:vAlign w:val="center"/>
            <w:hideMark/>
          </w:tcPr>
          <w:p w:rsidR="004359CD" w:rsidRPr="004359CD" w:rsidRDefault="004359CD" w:rsidP="004359CD">
            <w:pPr>
              <w:rPr>
                <w:rFonts w:ascii="Calibri" w:hAnsi="Calibri" w:cs="Calibri"/>
                <w:color w:val="000000"/>
                <w:sz w:val="22"/>
                <w:szCs w:val="22"/>
                <w:lang w:eastAsia="uk-UA"/>
              </w:rPr>
            </w:pP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 житлові будинки для колективного проживання, включаючи будинки для людей похилого віку та інвалідів, студентів, дітей та інших соціальних груп, наприклад, будинки для біженців, гуртожитки для робітників та службовців, гуртожитки для студентів та учнів навчальних закладів, сирітські будинки, притулки для бездомних та т. ін.</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r>
      <w:tr w:rsidR="004359CD" w:rsidRPr="004359CD" w:rsidTr="004359CD">
        <w:trPr>
          <w:trHeight w:val="315"/>
        </w:trPr>
        <w:tc>
          <w:tcPr>
            <w:tcW w:w="960" w:type="dxa"/>
            <w:vMerge/>
            <w:tcBorders>
              <w:top w:val="nil"/>
              <w:left w:val="single" w:sz="4" w:space="0" w:color="000000"/>
              <w:bottom w:val="single" w:sz="4" w:space="0" w:color="000000"/>
              <w:right w:val="single" w:sz="4" w:space="0" w:color="000000"/>
            </w:tcBorders>
            <w:vAlign w:val="center"/>
            <w:hideMark/>
          </w:tcPr>
          <w:p w:rsidR="004359CD" w:rsidRPr="004359CD" w:rsidRDefault="004359CD" w:rsidP="004359CD">
            <w:pPr>
              <w:rPr>
                <w:rFonts w:ascii="Calibri" w:hAnsi="Calibri" w:cs="Calibri"/>
                <w:color w:val="000000"/>
                <w:sz w:val="22"/>
                <w:szCs w:val="22"/>
                <w:lang w:eastAsia="uk-UA"/>
              </w:rPr>
            </w:pP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Цей клас не включає:</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r>
      <w:tr w:rsidR="004359CD" w:rsidRPr="004359CD" w:rsidTr="004359CD">
        <w:trPr>
          <w:trHeight w:val="315"/>
        </w:trPr>
        <w:tc>
          <w:tcPr>
            <w:tcW w:w="960" w:type="dxa"/>
            <w:vMerge/>
            <w:tcBorders>
              <w:top w:val="nil"/>
              <w:left w:val="single" w:sz="4" w:space="0" w:color="000000"/>
              <w:bottom w:val="single" w:sz="4" w:space="0" w:color="000000"/>
              <w:right w:val="single" w:sz="4" w:space="0" w:color="000000"/>
            </w:tcBorders>
            <w:vAlign w:val="center"/>
            <w:hideMark/>
          </w:tcPr>
          <w:p w:rsidR="004359CD" w:rsidRPr="004359CD" w:rsidRDefault="004359CD" w:rsidP="004359CD">
            <w:pPr>
              <w:rPr>
                <w:rFonts w:ascii="Calibri" w:hAnsi="Calibri" w:cs="Calibri"/>
                <w:color w:val="000000"/>
                <w:sz w:val="22"/>
                <w:szCs w:val="22"/>
                <w:lang w:eastAsia="uk-UA"/>
              </w:rPr>
            </w:pP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 лікарні, клініки (1264)</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r>
      <w:tr w:rsidR="004359CD" w:rsidRPr="004359CD" w:rsidTr="004359CD">
        <w:trPr>
          <w:trHeight w:val="315"/>
        </w:trPr>
        <w:tc>
          <w:tcPr>
            <w:tcW w:w="960" w:type="dxa"/>
            <w:vMerge/>
            <w:tcBorders>
              <w:top w:val="nil"/>
              <w:left w:val="single" w:sz="4" w:space="0" w:color="000000"/>
              <w:bottom w:val="single" w:sz="4" w:space="0" w:color="000000"/>
              <w:right w:val="single" w:sz="4" w:space="0" w:color="000000"/>
            </w:tcBorders>
            <w:vAlign w:val="center"/>
            <w:hideMark/>
          </w:tcPr>
          <w:p w:rsidR="004359CD" w:rsidRPr="004359CD" w:rsidRDefault="004359CD" w:rsidP="004359CD">
            <w:pPr>
              <w:rPr>
                <w:rFonts w:ascii="Calibri" w:hAnsi="Calibri" w:cs="Calibri"/>
                <w:color w:val="000000"/>
                <w:sz w:val="22"/>
                <w:szCs w:val="22"/>
                <w:lang w:eastAsia="uk-UA"/>
              </w:rPr>
            </w:pP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 в’язниці, казарми (1274)</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r>
      <w:tr w:rsidR="004359CD" w:rsidRPr="004359CD" w:rsidTr="004359CD">
        <w:trPr>
          <w:trHeight w:val="315"/>
        </w:trPr>
        <w:tc>
          <w:tcPr>
            <w:tcW w:w="960" w:type="dxa"/>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Times New Roman" w:hAnsi="Times New Roman"/>
                <w:color w:val="000000"/>
                <w:sz w:val="24"/>
                <w:szCs w:val="24"/>
                <w:lang w:eastAsia="uk-UA"/>
              </w:rPr>
            </w:pPr>
            <w:r w:rsidRPr="004359CD">
              <w:rPr>
                <w:rFonts w:ascii="Times New Roman" w:hAnsi="Times New Roman"/>
                <w:color w:val="000000"/>
                <w:sz w:val="24"/>
                <w:szCs w:val="24"/>
                <w:lang w:eastAsia="uk-UA"/>
              </w:rPr>
              <w:t>1130.1</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Гуртожитки для робітників та службовців</w:t>
            </w:r>
          </w:p>
        </w:tc>
        <w:tc>
          <w:tcPr>
            <w:tcW w:w="5760" w:type="dxa"/>
            <w:gridSpan w:val="6"/>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b/>
                <w:bCs/>
                <w:i/>
                <w:iCs/>
                <w:color w:val="000000"/>
                <w:sz w:val="22"/>
                <w:szCs w:val="22"/>
                <w:lang w:eastAsia="uk-UA"/>
              </w:rPr>
              <w:t>Звільнені від оподаткування</w:t>
            </w:r>
            <w:r w:rsidRPr="004359CD">
              <w:rPr>
                <w:rFonts w:ascii="Calibri" w:hAnsi="Calibri" w:cs="Calibri"/>
                <w:b/>
                <w:bCs/>
                <w:i/>
                <w:iCs/>
                <w:color w:val="000000"/>
                <w:sz w:val="22"/>
                <w:szCs w:val="22"/>
                <w:lang w:eastAsia="uk-UA"/>
              </w:rPr>
              <w:br/>
              <w:t xml:space="preserve"> (пп.266.2.2. п.266.2 ПКУ)</w:t>
            </w:r>
          </w:p>
        </w:tc>
      </w:tr>
      <w:tr w:rsidR="004359CD" w:rsidRPr="004359CD" w:rsidTr="004359CD">
        <w:trPr>
          <w:trHeight w:val="315"/>
        </w:trPr>
        <w:tc>
          <w:tcPr>
            <w:tcW w:w="960" w:type="dxa"/>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Times New Roman" w:hAnsi="Times New Roman"/>
                <w:color w:val="000000"/>
                <w:sz w:val="24"/>
                <w:szCs w:val="24"/>
                <w:lang w:eastAsia="uk-UA"/>
              </w:rPr>
            </w:pPr>
            <w:r w:rsidRPr="004359CD">
              <w:rPr>
                <w:rFonts w:ascii="Times New Roman" w:hAnsi="Times New Roman"/>
                <w:color w:val="000000"/>
                <w:sz w:val="24"/>
                <w:szCs w:val="24"/>
                <w:lang w:eastAsia="uk-UA"/>
              </w:rPr>
              <w:t>1130.2</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vertAlign w:val="superscript"/>
                <w:lang w:eastAsia="uk-UA"/>
              </w:rPr>
            </w:pPr>
            <w:r w:rsidRPr="004359CD">
              <w:rPr>
                <w:rFonts w:ascii="Times New Roman" w:hAnsi="Times New Roman"/>
                <w:color w:val="000000"/>
                <w:sz w:val="24"/>
                <w:szCs w:val="24"/>
                <w:lang w:eastAsia="uk-UA"/>
              </w:rPr>
              <w:t>Гуртожитки для студентів вищих навчальних закладів</w:t>
            </w:r>
            <w:r w:rsidR="00FB61D0">
              <w:rPr>
                <w:rFonts w:ascii="Times New Roman" w:hAnsi="Times New Roman"/>
                <w:color w:val="000000"/>
                <w:sz w:val="24"/>
                <w:szCs w:val="24"/>
                <w:vertAlign w:val="superscript"/>
                <w:lang w:eastAsia="uk-UA"/>
              </w:rPr>
              <w:t>5</w:t>
            </w:r>
          </w:p>
        </w:tc>
        <w:tc>
          <w:tcPr>
            <w:tcW w:w="5760" w:type="dxa"/>
            <w:gridSpan w:val="6"/>
            <w:vMerge/>
            <w:tcBorders>
              <w:top w:val="single" w:sz="4" w:space="0" w:color="000000"/>
              <w:left w:val="single" w:sz="4" w:space="0" w:color="000000"/>
              <w:bottom w:val="single" w:sz="4" w:space="0" w:color="000000"/>
              <w:right w:val="single" w:sz="4" w:space="0" w:color="000000"/>
            </w:tcBorders>
            <w:vAlign w:val="center"/>
            <w:hideMark/>
          </w:tcPr>
          <w:p w:rsidR="004359CD" w:rsidRPr="004359CD" w:rsidRDefault="004359CD" w:rsidP="004359CD">
            <w:pPr>
              <w:rPr>
                <w:rFonts w:ascii="Calibri" w:hAnsi="Calibri" w:cs="Calibri"/>
                <w:color w:val="000000"/>
                <w:sz w:val="22"/>
                <w:szCs w:val="22"/>
                <w:lang w:eastAsia="uk-UA"/>
              </w:rPr>
            </w:pPr>
          </w:p>
        </w:tc>
      </w:tr>
      <w:tr w:rsidR="004359CD" w:rsidRPr="004359CD" w:rsidTr="004359CD">
        <w:trPr>
          <w:trHeight w:val="315"/>
        </w:trPr>
        <w:tc>
          <w:tcPr>
            <w:tcW w:w="960" w:type="dxa"/>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Times New Roman" w:hAnsi="Times New Roman"/>
                <w:color w:val="000000"/>
                <w:sz w:val="24"/>
                <w:szCs w:val="24"/>
                <w:lang w:eastAsia="uk-UA"/>
              </w:rPr>
            </w:pPr>
            <w:r w:rsidRPr="004359CD">
              <w:rPr>
                <w:rFonts w:ascii="Times New Roman" w:hAnsi="Times New Roman"/>
                <w:color w:val="000000"/>
                <w:sz w:val="24"/>
                <w:szCs w:val="24"/>
                <w:lang w:eastAsia="uk-UA"/>
              </w:rPr>
              <w:t>1130.3</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vertAlign w:val="superscript"/>
                <w:lang w:eastAsia="uk-UA"/>
              </w:rPr>
            </w:pPr>
            <w:r w:rsidRPr="004359CD">
              <w:rPr>
                <w:rFonts w:ascii="Times New Roman" w:hAnsi="Times New Roman"/>
                <w:color w:val="000000"/>
                <w:sz w:val="24"/>
                <w:szCs w:val="24"/>
                <w:lang w:eastAsia="uk-UA"/>
              </w:rPr>
              <w:t>Гуртожитки для учнів навчальних закладів</w:t>
            </w:r>
            <w:r w:rsidR="00FB61D0">
              <w:rPr>
                <w:rFonts w:ascii="Times New Roman" w:hAnsi="Times New Roman"/>
                <w:color w:val="000000"/>
                <w:sz w:val="24"/>
                <w:szCs w:val="24"/>
                <w:vertAlign w:val="superscript"/>
                <w:lang w:eastAsia="uk-UA"/>
              </w:rPr>
              <w:t>5</w:t>
            </w:r>
          </w:p>
        </w:tc>
        <w:tc>
          <w:tcPr>
            <w:tcW w:w="5760" w:type="dxa"/>
            <w:gridSpan w:val="6"/>
            <w:vMerge/>
            <w:tcBorders>
              <w:top w:val="single" w:sz="4" w:space="0" w:color="000000"/>
              <w:left w:val="single" w:sz="4" w:space="0" w:color="000000"/>
              <w:bottom w:val="single" w:sz="4" w:space="0" w:color="000000"/>
              <w:right w:val="single" w:sz="4" w:space="0" w:color="000000"/>
            </w:tcBorders>
            <w:vAlign w:val="center"/>
            <w:hideMark/>
          </w:tcPr>
          <w:p w:rsidR="004359CD" w:rsidRPr="004359CD" w:rsidRDefault="004359CD" w:rsidP="004359CD">
            <w:pPr>
              <w:rPr>
                <w:rFonts w:ascii="Calibri" w:hAnsi="Calibri" w:cs="Calibri"/>
                <w:color w:val="000000"/>
                <w:sz w:val="22"/>
                <w:szCs w:val="22"/>
                <w:lang w:eastAsia="uk-UA"/>
              </w:rPr>
            </w:pPr>
          </w:p>
        </w:tc>
      </w:tr>
      <w:tr w:rsidR="004359CD" w:rsidRPr="004359CD" w:rsidTr="004359CD">
        <w:trPr>
          <w:trHeight w:val="315"/>
        </w:trPr>
        <w:tc>
          <w:tcPr>
            <w:tcW w:w="960" w:type="dxa"/>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Times New Roman" w:hAnsi="Times New Roman"/>
                <w:color w:val="000000"/>
                <w:sz w:val="24"/>
                <w:szCs w:val="24"/>
                <w:lang w:eastAsia="uk-UA"/>
              </w:rPr>
            </w:pPr>
            <w:r w:rsidRPr="004359CD">
              <w:rPr>
                <w:rFonts w:ascii="Times New Roman" w:hAnsi="Times New Roman"/>
                <w:color w:val="000000"/>
                <w:sz w:val="24"/>
                <w:szCs w:val="24"/>
                <w:lang w:eastAsia="uk-UA"/>
              </w:rPr>
              <w:t>1130.4</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vertAlign w:val="superscript"/>
                <w:lang w:eastAsia="uk-UA"/>
              </w:rPr>
            </w:pPr>
            <w:r w:rsidRPr="004359CD">
              <w:rPr>
                <w:rFonts w:ascii="Times New Roman" w:hAnsi="Times New Roman"/>
                <w:color w:val="000000"/>
                <w:sz w:val="24"/>
                <w:szCs w:val="24"/>
                <w:lang w:eastAsia="uk-UA"/>
              </w:rPr>
              <w:t>Будинки-інтернати для людей похилого віку та інвалідів</w:t>
            </w:r>
            <w:r w:rsidR="00FB61D0">
              <w:rPr>
                <w:rFonts w:ascii="Times New Roman" w:hAnsi="Times New Roman"/>
                <w:color w:val="000000"/>
                <w:sz w:val="24"/>
                <w:szCs w:val="24"/>
                <w:vertAlign w:val="superscript"/>
                <w:lang w:eastAsia="uk-UA"/>
              </w:rPr>
              <w:t>5</w:t>
            </w:r>
          </w:p>
        </w:tc>
        <w:tc>
          <w:tcPr>
            <w:tcW w:w="5760" w:type="dxa"/>
            <w:gridSpan w:val="6"/>
            <w:vMerge/>
            <w:tcBorders>
              <w:top w:val="single" w:sz="4" w:space="0" w:color="000000"/>
              <w:left w:val="single" w:sz="4" w:space="0" w:color="000000"/>
              <w:bottom w:val="single" w:sz="4" w:space="0" w:color="000000"/>
              <w:right w:val="single" w:sz="4" w:space="0" w:color="000000"/>
            </w:tcBorders>
            <w:vAlign w:val="center"/>
            <w:hideMark/>
          </w:tcPr>
          <w:p w:rsidR="004359CD" w:rsidRPr="004359CD" w:rsidRDefault="004359CD" w:rsidP="004359CD">
            <w:pPr>
              <w:rPr>
                <w:rFonts w:ascii="Calibri" w:hAnsi="Calibri" w:cs="Calibri"/>
                <w:color w:val="000000"/>
                <w:sz w:val="22"/>
                <w:szCs w:val="22"/>
                <w:lang w:eastAsia="uk-UA"/>
              </w:rPr>
            </w:pPr>
          </w:p>
        </w:tc>
      </w:tr>
      <w:tr w:rsidR="004359CD" w:rsidRPr="004359CD" w:rsidTr="004359CD">
        <w:trPr>
          <w:trHeight w:val="315"/>
        </w:trPr>
        <w:tc>
          <w:tcPr>
            <w:tcW w:w="960" w:type="dxa"/>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Times New Roman" w:hAnsi="Times New Roman"/>
                <w:color w:val="000000"/>
                <w:sz w:val="24"/>
                <w:szCs w:val="24"/>
                <w:lang w:eastAsia="uk-UA"/>
              </w:rPr>
            </w:pPr>
            <w:r w:rsidRPr="004359CD">
              <w:rPr>
                <w:rFonts w:ascii="Times New Roman" w:hAnsi="Times New Roman"/>
                <w:color w:val="000000"/>
                <w:sz w:val="24"/>
                <w:szCs w:val="24"/>
                <w:lang w:eastAsia="uk-UA"/>
              </w:rPr>
              <w:t>1130.5</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vertAlign w:val="superscript"/>
                <w:lang w:eastAsia="uk-UA"/>
              </w:rPr>
            </w:pPr>
            <w:r w:rsidRPr="004359CD">
              <w:rPr>
                <w:rFonts w:ascii="Times New Roman" w:hAnsi="Times New Roman"/>
                <w:color w:val="000000"/>
                <w:sz w:val="24"/>
                <w:szCs w:val="24"/>
                <w:lang w:eastAsia="uk-UA"/>
              </w:rPr>
              <w:t>Будинки дитини та сирітські будинки</w:t>
            </w:r>
            <w:r w:rsidR="00FB61D0">
              <w:rPr>
                <w:rFonts w:ascii="Times New Roman" w:hAnsi="Times New Roman"/>
                <w:color w:val="000000"/>
                <w:sz w:val="24"/>
                <w:szCs w:val="24"/>
                <w:vertAlign w:val="superscript"/>
                <w:lang w:eastAsia="uk-UA"/>
              </w:rPr>
              <w:t>5</w:t>
            </w:r>
          </w:p>
        </w:tc>
        <w:tc>
          <w:tcPr>
            <w:tcW w:w="5760" w:type="dxa"/>
            <w:gridSpan w:val="6"/>
            <w:vMerge/>
            <w:tcBorders>
              <w:top w:val="single" w:sz="4" w:space="0" w:color="000000"/>
              <w:left w:val="single" w:sz="4" w:space="0" w:color="000000"/>
              <w:bottom w:val="single" w:sz="4" w:space="0" w:color="000000"/>
              <w:right w:val="single" w:sz="4" w:space="0" w:color="000000"/>
            </w:tcBorders>
            <w:vAlign w:val="center"/>
            <w:hideMark/>
          </w:tcPr>
          <w:p w:rsidR="004359CD" w:rsidRPr="004359CD" w:rsidRDefault="004359CD" w:rsidP="004359CD">
            <w:pPr>
              <w:rPr>
                <w:rFonts w:ascii="Calibri" w:hAnsi="Calibri" w:cs="Calibri"/>
                <w:color w:val="000000"/>
                <w:sz w:val="22"/>
                <w:szCs w:val="22"/>
                <w:lang w:eastAsia="uk-UA"/>
              </w:rPr>
            </w:pPr>
          </w:p>
        </w:tc>
      </w:tr>
      <w:tr w:rsidR="004359CD" w:rsidRPr="004359CD" w:rsidTr="004359CD">
        <w:trPr>
          <w:trHeight w:val="315"/>
        </w:trPr>
        <w:tc>
          <w:tcPr>
            <w:tcW w:w="960" w:type="dxa"/>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Times New Roman" w:hAnsi="Times New Roman"/>
                <w:color w:val="000000"/>
                <w:sz w:val="24"/>
                <w:szCs w:val="24"/>
                <w:lang w:eastAsia="uk-UA"/>
              </w:rPr>
            </w:pPr>
            <w:r w:rsidRPr="004359CD">
              <w:rPr>
                <w:rFonts w:ascii="Times New Roman" w:hAnsi="Times New Roman"/>
                <w:color w:val="000000"/>
                <w:sz w:val="24"/>
                <w:szCs w:val="24"/>
                <w:lang w:eastAsia="uk-UA"/>
              </w:rPr>
              <w:t>1130.6</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vertAlign w:val="superscript"/>
                <w:lang w:eastAsia="uk-UA"/>
              </w:rPr>
            </w:pPr>
            <w:r w:rsidRPr="004359CD">
              <w:rPr>
                <w:rFonts w:ascii="Times New Roman" w:hAnsi="Times New Roman"/>
                <w:color w:val="000000"/>
                <w:sz w:val="24"/>
                <w:szCs w:val="24"/>
                <w:lang w:eastAsia="uk-UA"/>
              </w:rPr>
              <w:t>Будинки для біженців, притулки для бездомних</w:t>
            </w:r>
            <w:r w:rsidR="00FB61D0">
              <w:rPr>
                <w:rFonts w:ascii="Times New Roman" w:hAnsi="Times New Roman"/>
                <w:color w:val="000000"/>
                <w:sz w:val="24"/>
                <w:szCs w:val="24"/>
                <w:vertAlign w:val="superscript"/>
                <w:lang w:eastAsia="uk-UA"/>
              </w:rPr>
              <w:t>5</w:t>
            </w:r>
          </w:p>
        </w:tc>
        <w:tc>
          <w:tcPr>
            <w:tcW w:w="5760" w:type="dxa"/>
            <w:gridSpan w:val="6"/>
            <w:vMerge/>
            <w:tcBorders>
              <w:top w:val="single" w:sz="4" w:space="0" w:color="000000"/>
              <w:left w:val="single" w:sz="4" w:space="0" w:color="000000"/>
              <w:bottom w:val="single" w:sz="4" w:space="0" w:color="000000"/>
              <w:right w:val="single" w:sz="4" w:space="0" w:color="000000"/>
            </w:tcBorders>
            <w:vAlign w:val="center"/>
            <w:hideMark/>
          </w:tcPr>
          <w:p w:rsidR="004359CD" w:rsidRPr="004359CD" w:rsidRDefault="004359CD" w:rsidP="004359CD">
            <w:pPr>
              <w:rPr>
                <w:rFonts w:ascii="Calibri" w:hAnsi="Calibri" w:cs="Calibri"/>
                <w:color w:val="000000"/>
                <w:sz w:val="22"/>
                <w:szCs w:val="22"/>
                <w:lang w:eastAsia="uk-UA"/>
              </w:rPr>
            </w:pPr>
          </w:p>
        </w:tc>
      </w:tr>
      <w:tr w:rsidR="004359CD" w:rsidRPr="004359CD" w:rsidTr="004359CD">
        <w:trPr>
          <w:trHeight w:val="315"/>
        </w:trPr>
        <w:tc>
          <w:tcPr>
            <w:tcW w:w="960" w:type="dxa"/>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Times New Roman" w:hAnsi="Times New Roman"/>
                <w:color w:val="000000"/>
                <w:sz w:val="24"/>
                <w:szCs w:val="24"/>
                <w:lang w:eastAsia="uk-UA"/>
              </w:rPr>
            </w:pPr>
            <w:r w:rsidRPr="004359CD">
              <w:rPr>
                <w:rFonts w:ascii="Times New Roman" w:hAnsi="Times New Roman"/>
                <w:color w:val="000000"/>
                <w:sz w:val="24"/>
                <w:szCs w:val="24"/>
                <w:lang w:eastAsia="uk-UA"/>
              </w:rPr>
              <w:t>1130.9</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Будинки для колективного проживання інші</w:t>
            </w:r>
          </w:p>
        </w:tc>
        <w:tc>
          <w:tcPr>
            <w:tcW w:w="5760" w:type="dxa"/>
            <w:gridSpan w:val="6"/>
            <w:vMerge/>
            <w:tcBorders>
              <w:top w:val="single" w:sz="4" w:space="0" w:color="000000"/>
              <w:left w:val="single" w:sz="4" w:space="0" w:color="000000"/>
              <w:bottom w:val="single" w:sz="4" w:space="0" w:color="000000"/>
              <w:right w:val="single" w:sz="4" w:space="0" w:color="000000"/>
            </w:tcBorders>
            <w:vAlign w:val="center"/>
            <w:hideMark/>
          </w:tcPr>
          <w:p w:rsidR="004359CD" w:rsidRPr="004359CD" w:rsidRDefault="004359CD" w:rsidP="004359CD">
            <w:pPr>
              <w:rPr>
                <w:rFonts w:ascii="Calibri" w:hAnsi="Calibri" w:cs="Calibri"/>
                <w:color w:val="000000"/>
                <w:sz w:val="22"/>
                <w:szCs w:val="22"/>
                <w:lang w:eastAsia="uk-UA"/>
              </w:rPr>
            </w:pPr>
          </w:p>
        </w:tc>
      </w:tr>
      <w:tr w:rsidR="004359CD" w:rsidRPr="004359CD" w:rsidTr="004359CD">
        <w:trPr>
          <w:trHeight w:val="315"/>
        </w:trPr>
        <w:tc>
          <w:tcPr>
            <w:tcW w:w="960" w:type="dxa"/>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Times New Roman" w:hAnsi="Times New Roman"/>
                <w:b/>
                <w:bCs/>
                <w:color w:val="000000"/>
                <w:sz w:val="24"/>
                <w:szCs w:val="24"/>
                <w:lang w:eastAsia="uk-UA"/>
              </w:rPr>
            </w:pPr>
            <w:r w:rsidRPr="004359CD">
              <w:rPr>
                <w:rFonts w:ascii="Times New Roman" w:hAnsi="Times New Roman"/>
                <w:b/>
                <w:bCs/>
                <w:color w:val="000000"/>
                <w:sz w:val="24"/>
                <w:szCs w:val="24"/>
                <w:lang w:eastAsia="uk-UA"/>
              </w:rPr>
              <w:lastRenderedPageBreak/>
              <w:t>12</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b/>
                <w:bCs/>
                <w:color w:val="000000"/>
                <w:sz w:val="24"/>
                <w:szCs w:val="24"/>
                <w:lang w:eastAsia="uk-UA"/>
              </w:rPr>
            </w:pPr>
            <w:r w:rsidRPr="004359CD">
              <w:rPr>
                <w:rFonts w:ascii="Times New Roman" w:hAnsi="Times New Roman"/>
                <w:b/>
                <w:bCs/>
                <w:color w:val="000000"/>
                <w:sz w:val="24"/>
                <w:szCs w:val="24"/>
                <w:lang w:eastAsia="uk-UA"/>
              </w:rPr>
              <w:t>Будівлі нежитлові</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r>
      <w:tr w:rsidR="004359CD" w:rsidRPr="004359CD" w:rsidTr="004359CD">
        <w:trPr>
          <w:trHeight w:val="315"/>
        </w:trPr>
        <w:tc>
          <w:tcPr>
            <w:tcW w:w="960" w:type="dxa"/>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Times New Roman" w:hAnsi="Times New Roman"/>
                <w:b/>
                <w:bCs/>
                <w:color w:val="000000"/>
                <w:sz w:val="24"/>
                <w:szCs w:val="24"/>
                <w:lang w:eastAsia="uk-UA"/>
              </w:rPr>
            </w:pPr>
            <w:r w:rsidRPr="004359CD">
              <w:rPr>
                <w:rFonts w:ascii="Times New Roman" w:hAnsi="Times New Roman"/>
                <w:b/>
                <w:bCs/>
                <w:color w:val="000000"/>
                <w:sz w:val="24"/>
                <w:szCs w:val="24"/>
                <w:lang w:eastAsia="uk-UA"/>
              </w:rPr>
              <w:t>121</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b/>
                <w:bCs/>
                <w:color w:val="000000"/>
                <w:sz w:val="24"/>
                <w:szCs w:val="24"/>
                <w:lang w:eastAsia="uk-UA"/>
              </w:rPr>
            </w:pPr>
            <w:r w:rsidRPr="004359CD">
              <w:rPr>
                <w:rFonts w:ascii="Times New Roman" w:hAnsi="Times New Roman"/>
                <w:b/>
                <w:bCs/>
                <w:color w:val="000000"/>
                <w:sz w:val="24"/>
                <w:szCs w:val="24"/>
                <w:lang w:eastAsia="uk-UA"/>
              </w:rPr>
              <w:t>Готелі, ресторани та подібні будівлі</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r>
      <w:tr w:rsidR="004359CD" w:rsidRPr="004359CD" w:rsidTr="004359CD">
        <w:trPr>
          <w:trHeight w:val="315"/>
        </w:trPr>
        <w:tc>
          <w:tcPr>
            <w:tcW w:w="960" w:type="dxa"/>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Times New Roman" w:hAnsi="Times New Roman"/>
                <w:b/>
                <w:bCs/>
                <w:color w:val="000000"/>
                <w:sz w:val="24"/>
                <w:szCs w:val="24"/>
                <w:lang w:eastAsia="uk-UA"/>
              </w:rPr>
            </w:pPr>
            <w:r w:rsidRPr="004359CD">
              <w:rPr>
                <w:rFonts w:ascii="Times New Roman" w:hAnsi="Times New Roman"/>
                <w:b/>
                <w:bCs/>
                <w:color w:val="000000"/>
                <w:sz w:val="24"/>
                <w:szCs w:val="24"/>
                <w:lang w:eastAsia="uk-UA"/>
              </w:rPr>
              <w:t>1211</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b/>
                <w:bCs/>
                <w:color w:val="000000"/>
                <w:sz w:val="24"/>
                <w:szCs w:val="24"/>
                <w:lang w:eastAsia="uk-UA"/>
              </w:rPr>
            </w:pPr>
            <w:r w:rsidRPr="004359CD">
              <w:rPr>
                <w:rFonts w:ascii="Times New Roman" w:hAnsi="Times New Roman"/>
                <w:b/>
                <w:bCs/>
                <w:color w:val="000000"/>
                <w:sz w:val="24"/>
                <w:szCs w:val="24"/>
                <w:lang w:eastAsia="uk-UA"/>
              </w:rPr>
              <w:t>Будівлі готельні</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r>
      <w:tr w:rsidR="004359CD" w:rsidRPr="004359CD" w:rsidTr="004359CD">
        <w:trPr>
          <w:trHeight w:val="315"/>
        </w:trPr>
        <w:tc>
          <w:tcPr>
            <w:tcW w:w="960" w:type="dxa"/>
            <w:vMerge w:val="restart"/>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Цей клас включає:</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r>
      <w:tr w:rsidR="004359CD" w:rsidRPr="004359CD" w:rsidTr="004359CD">
        <w:trPr>
          <w:trHeight w:val="315"/>
        </w:trPr>
        <w:tc>
          <w:tcPr>
            <w:tcW w:w="960" w:type="dxa"/>
            <w:vMerge/>
            <w:tcBorders>
              <w:top w:val="nil"/>
              <w:left w:val="single" w:sz="4" w:space="0" w:color="000000"/>
              <w:bottom w:val="single" w:sz="4" w:space="0" w:color="000000"/>
              <w:right w:val="single" w:sz="4" w:space="0" w:color="000000"/>
            </w:tcBorders>
            <w:vAlign w:val="center"/>
            <w:hideMark/>
          </w:tcPr>
          <w:p w:rsidR="004359CD" w:rsidRPr="004359CD" w:rsidRDefault="004359CD" w:rsidP="004359CD">
            <w:pPr>
              <w:rPr>
                <w:rFonts w:ascii="Calibri" w:hAnsi="Calibri" w:cs="Calibri"/>
                <w:color w:val="000000"/>
                <w:sz w:val="22"/>
                <w:szCs w:val="22"/>
                <w:lang w:eastAsia="uk-UA"/>
              </w:rPr>
            </w:pP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 готелі, мотелі, кемпінги, пансіонати та подібні заклади з надання житла з рестораном або без нього</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r>
      <w:tr w:rsidR="004359CD" w:rsidRPr="004359CD" w:rsidTr="004359CD">
        <w:trPr>
          <w:trHeight w:val="315"/>
        </w:trPr>
        <w:tc>
          <w:tcPr>
            <w:tcW w:w="960" w:type="dxa"/>
            <w:vMerge/>
            <w:tcBorders>
              <w:top w:val="nil"/>
              <w:left w:val="single" w:sz="4" w:space="0" w:color="000000"/>
              <w:bottom w:val="single" w:sz="4" w:space="0" w:color="000000"/>
              <w:right w:val="single" w:sz="4" w:space="0" w:color="000000"/>
            </w:tcBorders>
            <w:vAlign w:val="center"/>
            <w:hideMark/>
          </w:tcPr>
          <w:p w:rsidR="004359CD" w:rsidRPr="004359CD" w:rsidRDefault="004359CD" w:rsidP="004359CD">
            <w:pPr>
              <w:rPr>
                <w:rFonts w:ascii="Calibri" w:hAnsi="Calibri" w:cs="Calibri"/>
                <w:color w:val="000000"/>
                <w:sz w:val="22"/>
                <w:szCs w:val="22"/>
                <w:lang w:eastAsia="uk-UA"/>
              </w:rPr>
            </w:pP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Цей клас включає також:</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r>
      <w:tr w:rsidR="004359CD" w:rsidRPr="004359CD" w:rsidTr="004359CD">
        <w:trPr>
          <w:trHeight w:val="315"/>
        </w:trPr>
        <w:tc>
          <w:tcPr>
            <w:tcW w:w="960" w:type="dxa"/>
            <w:vMerge/>
            <w:tcBorders>
              <w:top w:val="nil"/>
              <w:left w:val="single" w:sz="4" w:space="0" w:color="000000"/>
              <w:bottom w:val="single" w:sz="4" w:space="0" w:color="000000"/>
              <w:right w:val="single" w:sz="4" w:space="0" w:color="000000"/>
            </w:tcBorders>
            <w:vAlign w:val="center"/>
            <w:hideMark/>
          </w:tcPr>
          <w:p w:rsidR="004359CD" w:rsidRPr="004359CD" w:rsidRDefault="004359CD" w:rsidP="004359CD">
            <w:pPr>
              <w:rPr>
                <w:rFonts w:ascii="Calibri" w:hAnsi="Calibri" w:cs="Calibri"/>
                <w:color w:val="000000"/>
                <w:sz w:val="22"/>
                <w:szCs w:val="22"/>
                <w:lang w:eastAsia="uk-UA"/>
              </w:rPr>
            </w:pP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 окремі ресторани та бари Цей клас не включає:</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r>
      <w:tr w:rsidR="004359CD" w:rsidRPr="004359CD" w:rsidTr="004359CD">
        <w:trPr>
          <w:trHeight w:val="315"/>
        </w:trPr>
        <w:tc>
          <w:tcPr>
            <w:tcW w:w="960" w:type="dxa"/>
            <w:vMerge/>
            <w:tcBorders>
              <w:top w:val="nil"/>
              <w:left w:val="single" w:sz="4" w:space="0" w:color="000000"/>
              <w:bottom w:val="single" w:sz="4" w:space="0" w:color="000000"/>
              <w:right w:val="single" w:sz="4" w:space="0" w:color="000000"/>
            </w:tcBorders>
            <w:vAlign w:val="center"/>
            <w:hideMark/>
          </w:tcPr>
          <w:p w:rsidR="004359CD" w:rsidRPr="004359CD" w:rsidRDefault="004359CD" w:rsidP="004359CD">
            <w:pPr>
              <w:rPr>
                <w:rFonts w:ascii="Calibri" w:hAnsi="Calibri" w:cs="Calibri"/>
                <w:color w:val="000000"/>
                <w:sz w:val="22"/>
                <w:szCs w:val="22"/>
                <w:lang w:eastAsia="uk-UA"/>
              </w:rPr>
            </w:pP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 ресторани в житлових будинках (1122)</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r>
      <w:tr w:rsidR="004359CD" w:rsidRPr="004359CD" w:rsidTr="004359CD">
        <w:trPr>
          <w:trHeight w:val="315"/>
        </w:trPr>
        <w:tc>
          <w:tcPr>
            <w:tcW w:w="960" w:type="dxa"/>
            <w:vMerge/>
            <w:tcBorders>
              <w:top w:val="nil"/>
              <w:left w:val="single" w:sz="4" w:space="0" w:color="000000"/>
              <w:bottom w:val="single" w:sz="4" w:space="0" w:color="000000"/>
              <w:right w:val="single" w:sz="4" w:space="0" w:color="000000"/>
            </w:tcBorders>
            <w:vAlign w:val="center"/>
            <w:hideMark/>
          </w:tcPr>
          <w:p w:rsidR="004359CD" w:rsidRPr="004359CD" w:rsidRDefault="004359CD" w:rsidP="004359CD">
            <w:pPr>
              <w:rPr>
                <w:rFonts w:ascii="Calibri" w:hAnsi="Calibri" w:cs="Calibri"/>
                <w:color w:val="000000"/>
                <w:sz w:val="22"/>
                <w:szCs w:val="22"/>
                <w:lang w:eastAsia="uk-UA"/>
              </w:rPr>
            </w:pP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 туристичні бази, гірські притулки, табори для відпочинку, будинки відпочинку (1212)</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r>
      <w:tr w:rsidR="004359CD" w:rsidRPr="004359CD" w:rsidTr="004359CD">
        <w:trPr>
          <w:trHeight w:val="315"/>
        </w:trPr>
        <w:tc>
          <w:tcPr>
            <w:tcW w:w="960" w:type="dxa"/>
            <w:vMerge/>
            <w:tcBorders>
              <w:top w:val="nil"/>
              <w:left w:val="single" w:sz="4" w:space="0" w:color="000000"/>
              <w:bottom w:val="single" w:sz="4" w:space="0" w:color="000000"/>
              <w:right w:val="single" w:sz="4" w:space="0" w:color="000000"/>
            </w:tcBorders>
            <w:vAlign w:val="center"/>
            <w:hideMark/>
          </w:tcPr>
          <w:p w:rsidR="004359CD" w:rsidRPr="004359CD" w:rsidRDefault="004359CD" w:rsidP="004359CD">
            <w:pPr>
              <w:rPr>
                <w:rFonts w:ascii="Calibri" w:hAnsi="Calibri" w:cs="Calibri"/>
                <w:color w:val="000000"/>
                <w:sz w:val="22"/>
                <w:szCs w:val="22"/>
                <w:lang w:eastAsia="uk-UA"/>
              </w:rPr>
            </w:pP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 ресторани в торгових центрах (1230)</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r>
      <w:tr w:rsidR="004359CD" w:rsidRPr="004359CD" w:rsidTr="004359CD">
        <w:trPr>
          <w:trHeight w:val="315"/>
        </w:trPr>
        <w:tc>
          <w:tcPr>
            <w:tcW w:w="960" w:type="dxa"/>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Times New Roman" w:hAnsi="Times New Roman"/>
                <w:color w:val="000000"/>
                <w:sz w:val="24"/>
                <w:szCs w:val="24"/>
                <w:lang w:eastAsia="uk-UA"/>
              </w:rPr>
            </w:pPr>
            <w:r w:rsidRPr="004359CD">
              <w:rPr>
                <w:rFonts w:ascii="Times New Roman" w:hAnsi="Times New Roman"/>
                <w:color w:val="000000"/>
                <w:sz w:val="24"/>
                <w:szCs w:val="24"/>
                <w:lang w:eastAsia="uk-UA"/>
              </w:rPr>
              <w:t>1211.1</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Готелі</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0,1</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0,1</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r>
      <w:tr w:rsidR="004359CD" w:rsidRPr="004359CD" w:rsidTr="004359CD">
        <w:trPr>
          <w:trHeight w:val="315"/>
        </w:trPr>
        <w:tc>
          <w:tcPr>
            <w:tcW w:w="960" w:type="dxa"/>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Times New Roman" w:hAnsi="Times New Roman"/>
                <w:color w:val="000000"/>
                <w:sz w:val="24"/>
                <w:szCs w:val="24"/>
                <w:lang w:eastAsia="uk-UA"/>
              </w:rPr>
            </w:pPr>
            <w:r w:rsidRPr="004359CD">
              <w:rPr>
                <w:rFonts w:ascii="Times New Roman" w:hAnsi="Times New Roman"/>
                <w:color w:val="000000"/>
                <w:sz w:val="24"/>
                <w:szCs w:val="24"/>
                <w:lang w:eastAsia="uk-UA"/>
              </w:rPr>
              <w:t>1211.2</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Мотелі</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r>
      <w:tr w:rsidR="004359CD" w:rsidRPr="004359CD" w:rsidTr="004359CD">
        <w:trPr>
          <w:trHeight w:val="315"/>
        </w:trPr>
        <w:tc>
          <w:tcPr>
            <w:tcW w:w="960" w:type="dxa"/>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Times New Roman" w:hAnsi="Times New Roman"/>
                <w:color w:val="000000"/>
                <w:sz w:val="24"/>
                <w:szCs w:val="24"/>
                <w:lang w:eastAsia="uk-UA"/>
              </w:rPr>
            </w:pPr>
            <w:r w:rsidRPr="004359CD">
              <w:rPr>
                <w:rFonts w:ascii="Times New Roman" w:hAnsi="Times New Roman"/>
                <w:color w:val="000000"/>
                <w:sz w:val="24"/>
                <w:szCs w:val="24"/>
                <w:lang w:eastAsia="uk-UA"/>
              </w:rPr>
              <w:t>1211.3</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Кемпінги</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r>
      <w:tr w:rsidR="004359CD" w:rsidRPr="004359CD" w:rsidTr="004359CD">
        <w:trPr>
          <w:trHeight w:val="315"/>
        </w:trPr>
        <w:tc>
          <w:tcPr>
            <w:tcW w:w="960" w:type="dxa"/>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Times New Roman" w:hAnsi="Times New Roman"/>
                <w:color w:val="000000"/>
                <w:sz w:val="24"/>
                <w:szCs w:val="24"/>
                <w:lang w:eastAsia="uk-UA"/>
              </w:rPr>
            </w:pPr>
            <w:r w:rsidRPr="004359CD">
              <w:rPr>
                <w:rFonts w:ascii="Times New Roman" w:hAnsi="Times New Roman"/>
                <w:color w:val="000000"/>
                <w:sz w:val="24"/>
                <w:szCs w:val="24"/>
                <w:lang w:eastAsia="uk-UA"/>
              </w:rPr>
              <w:t>1211.4</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Пансіонати</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r>
      <w:tr w:rsidR="004359CD" w:rsidRPr="004359CD" w:rsidTr="004359CD">
        <w:trPr>
          <w:trHeight w:val="315"/>
        </w:trPr>
        <w:tc>
          <w:tcPr>
            <w:tcW w:w="960" w:type="dxa"/>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Times New Roman" w:hAnsi="Times New Roman"/>
                <w:color w:val="000000"/>
                <w:sz w:val="24"/>
                <w:szCs w:val="24"/>
                <w:lang w:eastAsia="uk-UA"/>
              </w:rPr>
            </w:pPr>
            <w:r w:rsidRPr="004359CD">
              <w:rPr>
                <w:rFonts w:ascii="Times New Roman" w:hAnsi="Times New Roman"/>
                <w:color w:val="000000"/>
                <w:sz w:val="24"/>
                <w:szCs w:val="24"/>
                <w:lang w:eastAsia="uk-UA"/>
              </w:rPr>
              <w:t>1211.5</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Ресторани та бари</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0,1</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0,1</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r>
      <w:tr w:rsidR="004359CD" w:rsidRPr="004359CD" w:rsidTr="004359CD">
        <w:trPr>
          <w:trHeight w:val="315"/>
        </w:trPr>
        <w:tc>
          <w:tcPr>
            <w:tcW w:w="960" w:type="dxa"/>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Times New Roman" w:hAnsi="Times New Roman"/>
                <w:b/>
                <w:bCs/>
                <w:color w:val="000000"/>
                <w:sz w:val="24"/>
                <w:szCs w:val="24"/>
                <w:lang w:eastAsia="uk-UA"/>
              </w:rPr>
            </w:pPr>
            <w:r w:rsidRPr="004359CD">
              <w:rPr>
                <w:rFonts w:ascii="Times New Roman" w:hAnsi="Times New Roman"/>
                <w:b/>
                <w:bCs/>
                <w:color w:val="000000"/>
                <w:sz w:val="24"/>
                <w:szCs w:val="24"/>
                <w:lang w:eastAsia="uk-UA"/>
              </w:rPr>
              <w:t>1212</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b/>
                <w:bCs/>
                <w:color w:val="000000"/>
                <w:sz w:val="24"/>
                <w:szCs w:val="24"/>
                <w:lang w:eastAsia="uk-UA"/>
              </w:rPr>
            </w:pPr>
            <w:r w:rsidRPr="004359CD">
              <w:rPr>
                <w:rFonts w:ascii="Times New Roman" w:hAnsi="Times New Roman"/>
                <w:b/>
                <w:bCs/>
                <w:color w:val="000000"/>
                <w:sz w:val="24"/>
                <w:szCs w:val="24"/>
                <w:lang w:eastAsia="uk-UA"/>
              </w:rPr>
              <w:t>Інші будівлі для тимчасового проживання</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r>
      <w:tr w:rsidR="004359CD" w:rsidRPr="004359CD" w:rsidTr="004359CD">
        <w:trPr>
          <w:trHeight w:val="315"/>
        </w:trPr>
        <w:tc>
          <w:tcPr>
            <w:tcW w:w="960" w:type="dxa"/>
            <w:vMerge w:val="restart"/>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Цей клас включає:</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r>
      <w:tr w:rsidR="004359CD" w:rsidRPr="004359CD" w:rsidTr="004359CD">
        <w:trPr>
          <w:trHeight w:val="315"/>
        </w:trPr>
        <w:tc>
          <w:tcPr>
            <w:tcW w:w="960" w:type="dxa"/>
            <w:vMerge/>
            <w:tcBorders>
              <w:top w:val="nil"/>
              <w:left w:val="single" w:sz="4" w:space="0" w:color="000000"/>
              <w:bottom w:val="single" w:sz="4" w:space="0" w:color="000000"/>
              <w:right w:val="single" w:sz="4" w:space="0" w:color="000000"/>
            </w:tcBorders>
            <w:vAlign w:val="center"/>
            <w:hideMark/>
          </w:tcPr>
          <w:p w:rsidR="004359CD" w:rsidRPr="004359CD" w:rsidRDefault="004359CD" w:rsidP="004359CD">
            <w:pPr>
              <w:rPr>
                <w:rFonts w:ascii="Calibri" w:hAnsi="Calibri" w:cs="Calibri"/>
                <w:color w:val="000000"/>
                <w:sz w:val="22"/>
                <w:szCs w:val="22"/>
                <w:lang w:eastAsia="uk-UA"/>
              </w:rPr>
            </w:pP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 туристичні бази, гірські притулки, дитячі та сімейні табори відпочинку, будинки відпочинку та інші будівлі для тимчасового проживання, не класифіковані раніше</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r>
      <w:tr w:rsidR="004359CD" w:rsidRPr="004359CD" w:rsidTr="004359CD">
        <w:trPr>
          <w:trHeight w:val="315"/>
        </w:trPr>
        <w:tc>
          <w:tcPr>
            <w:tcW w:w="960" w:type="dxa"/>
            <w:vMerge/>
            <w:tcBorders>
              <w:top w:val="nil"/>
              <w:left w:val="single" w:sz="4" w:space="0" w:color="000000"/>
              <w:bottom w:val="single" w:sz="4" w:space="0" w:color="000000"/>
              <w:right w:val="single" w:sz="4" w:space="0" w:color="000000"/>
            </w:tcBorders>
            <w:vAlign w:val="center"/>
            <w:hideMark/>
          </w:tcPr>
          <w:p w:rsidR="004359CD" w:rsidRPr="004359CD" w:rsidRDefault="004359CD" w:rsidP="004359CD">
            <w:pPr>
              <w:rPr>
                <w:rFonts w:ascii="Calibri" w:hAnsi="Calibri" w:cs="Calibri"/>
                <w:color w:val="000000"/>
                <w:sz w:val="22"/>
                <w:szCs w:val="22"/>
                <w:lang w:eastAsia="uk-UA"/>
              </w:rPr>
            </w:pP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Цей клас не включає:</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r>
      <w:tr w:rsidR="004359CD" w:rsidRPr="004359CD" w:rsidTr="004359CD">
        <w:trPr>
          <w:trHeight w:val="315"/>
        </w:trPr>
        <w:tc>
          <w:tcPr>
            <w:tcW w:w="960" w:type="dxa"/>
            <w:vMerge/>
            <w:tcBorders>
              <w:top w:val="nil"/>
              <w:left w:val="single" w:sz="4" w:space="0" w:color="000000"/>
              <w:bottom w:val="single" w:sz="4" w:space="0" w:color="000000"/>
              <w:right w:val="single" w:sz="4" w:space="0" w:color="000000"/>
            </w:tcBorders>
            <w:vAlign w:val="center"/>
            <w:hideMark/>
          </w:tcPr>
          <w:p w:rsidR="004359CD" w:rsidRPr="004359CD" w:rsidRDefault="004359CD" w:rsidP="004359CD">
            <w:pPr>
              <w:rPr>
                <w:rFonts w:ascii="Calibri" w:hAnsi="Calibri" w:cs="Calibri"/>
                <w:color w:val="000000"/>
                <w:sz w:val="22"/>
                <w:szCs w:val="22"/>
                <w:lang w:eastAsia="uk-UA"/>
              </w:rPr>
            </w:pP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 готелі та подібні заклади з надання житла (1211)</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r>
      <w:tr w:rsidR="004359CD" w:rsidRPr="004359CD" w:rsidTr="004359CD">
        <w:trPr>
          <w:trHeight w:val="315"/>
        </w:trPr>
        <w:tc>
          <w:tcPr>
            <w:tcW w:w="960" w:type="dxa"/>
            <w:vMerge/>
            <w:tcBorders>
              <w:top w:val="nil"/>
              <w:left w:val="single" w:sz="4" w:space="0" w:color="000000"/>
              <w:bottom w:val="single" w:sz="4" w:space="0" w:color="000000"/>
              <w:right w:val="single" w:sz="4" w:space="0" w:color="000000"/>
            </w:tcBorders>
            <w:vAlign w:val="center"/>
            <w:hideMark/>
          </w:tcPr>
          <w:p w:rsidR="004359CD" w:rsidRPr="004359CD" w:rsidRDefault="004359CD" w:rsidP="004359CD">
            <w:pPr>
              <w:rPr>
                <w:rFonts w:ascii="Calibri" w:hAnsi="Calibri" w:cs="Calibri"/>
                <w:color w:val="000000"/>
                <w:sz w:val="22"/>
                <w:szCs w:val="22"/>
                <w:lang w:eastAsia="uk-UA"/>
              </w:rPr>
            </w:pP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 парки для дозвілля та розваг (2412)</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r>
      <w:tr w:rsidR="004359CD" w:rsidRPr="004359CD" w:rsidTr="004359CD">
        <w:trPr>
          <w:trHeight w:val="315"/>
        </w:trPr>
        <w:tc>
          <w:tcPr>
            <w:tcW w:w="960" w:type="dxa"/>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Times New Roman" w:hAnsi="Times New Roman"/>
                <w:color w:val="000000"/>
                <w:sz w:val="24"/>
                <w:szCs w:val="24"/>
                <w:lang w:eastAsia="uk-UA"/>
              </w:rPr>
            </w:pPr>
            <w:r w:rsidRPr="004359CD">
              <w:rPr>
                <w:rFonts w:ascii="Times New Roman" w:hAnsi="Times New Roman"/>
                <w:color w:val="000000"/>
                <w:sz w:val="24"/>
                <w:szCs w:val="24"/>
                <w:lang w:eastAsia="uk-UA"/>
              </w:rPr>
              <w:t>1212.1</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Туристичні бази та гірські притулки</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r>
      <w:tr w:rsidR="004359CD" w:rsidRPr="004359CD" w:rsidTr="004359CD">
        <w:trPr>
          <w:trHeight w:val="315"/>
        </w:trPr>
        <w:tc>
          <w:tcPr>
            <w:tcW w:w="960" w:type="dxa"/>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Times New Roman" w:hAnsi="Times New Roman"/>
                <w:color w:val="000000"/>
                <w:sz w:val="24"/>
                <w:szCs w:val="24"/>
                <w:lang w:eastAsia="uk-UA"/>
              </w:rPr>
            </w:pPr>
            <w:r w:rsidRPr="004359CD">
              <w:rPr>
                <w:rFonts w:ascii="Times New Roman" w:hAnsi="Times New Roman"/>
                <w:color w:val="000000"/>
                <w:sz w:val="24"/>
                <w:szCs w:val="24"/>
                <w:lang w:eastAsia="uk-UA"/>
              </w:rPr>
              <w:t>1212.2</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Дитячі та сімейні табори відпочинку</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r>
      <w:tr w:rsidR="004359CD" w:rsidRPr="004359CD" w:rsidTr="004359CD">
        <w:trPr>
          <w:trHeight w:val="315"/>
        </w:trPr>
        <w:tc>
          <w:tcPr>
            <w:tcW w:w="960" w:type="dxa"/>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Times New Roman" w:hAnsi="Times New Roman"/>
                <w:color w:val="000000"/>
                <w:sz w:val="24"/>
                <w:szCs w:val="24"/>
                <w:lang w:eastAsia="uk-UA"/>
              </w:rPr>
            </w:pPr>
            <w:r w:rsidRPr="004359CD">
              <w:rPr>
                <w:rFonts w:ascii="Times New Roman" w:hAnsi="Times New Roman"/>
                <w:color w:val="000000"/>
                <w:sz w:val="24"/>
                <w:szCs w:val="24"/>
                <w:lang w:eastAsia="uk-UA"/>
              </w:rPr>
              <w:lastRenderedPageBreak/>
              <w:t>1212.3</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Центри та будинки відпочинку</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r>
      <w:tr w:rsidR="004359CD" w:rsidRPr="004359CD" w:rsidTr="004359CD">
        <w:trPr>
          <w:trHeight w:val="315"/>
        </w:trPr>
        <w:tc>
          <w:tcPr>
            <w:tcW w:w="960" w:type="dxa"/>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Times New Roman" w:hAnsi="Times New Roman"/>
                <w:color w:val="000000"/>
                <w:sz w:val="24"/>
                <w:szCs w:val="24"/>
                <w:lang w:eastAsia="uk-UA"/>
              </w:rPr>
            </w:pPr>
            <w:r w:rsidRPr="004359CD">
              <w:rPr>
                <w:rFonts w:ascii="Times New Roman" w:hAnsi="Times New Roman"/>
                <w:color w:val="000000"/>
                <w:sz w:val="24"/>
                <w:szCs w:val="24"/>
                <w:lang w:eastAsia="uk-UA"/>
              </w:rPr>
              <w:t>1212.9</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Інші будівлі для тимчасового проживання, не класифіковані раніше</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r>
      <w:tr w:rsidR="004359CD" w:rsidRPr="004359CD" w:rsidTr="004359CD">
        <w:trPr>
          <w:trHeight w:val="315"/>
        </w:trPr>
        <w:tc>
          <w:tcPr>
            <w:tcW w:w="960" w:type="dxa"/>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Times New Roman" w:hAnsi="Times New Roman"/>
                <w:b/>
                <w:bCs/>
                <w:color w:val="000000"/>
                <w:sz w:val="24"/>
                <w:szCs w:val="24"/>
                <w:lang w:eastAsia="uk-UA"/>
              </w:rPr>
            </w:pPr>
            <w:r w:rsidRPr="004359CD">
              <w:rPr>
                <w:rFonts w:ascii="Times New Roman" w:hAnsi="Times New Roman"/>
                <w:b/>
                <w:bCs/>
                <w:color w:val="000000"/>
                <w:sz w:val="24"/>
                <w:szCs w:val="24"/>
                <w:lang w:eastAsia="uk-UA"/>
              </w:rPr>
              <w:t>122</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b/>
                <w:bCs/>
                <w:color w:val="000000"/>
                <w:sz w:val="24"/>
                <w:szCs w:val="24"/>
                <w:lang w:eastAsia="uk-UA"/>
              </w:rPr>
            </w:pPr>
            <w:r w:rsidRPr="004359CD">
              <w:rPr>
                <w:rFonts w:ascii="Times New Roman" w:hAnsi="Times New Roman"/>
                <w:b/>
                <w:bCs/>
                <w:color w:val="000000"/>
                <w:sz w:val="24"/>
                <w:szCs w:val="24"/>
                <w:lang w:eastAsia="uk-UA"/>
              </w:rPr>
              <w:t>Будівлі офісні</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r>
      <w:tr w:rsidR="004359CD" w:rsidRPr="004359CD" w:rsidTr="004359CD">
        <w:trPr>
          <w:trHeight w:val="315"/>
        </w:trPr>
        <w:tc>
          <w:tcPr>
            <w:tcW w:w="960" w:type="dxa"/>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Times New Roman" w:hAnsi="Times New Roman"/>
                <w:b/>
                <w:bCs/>
                <w:color w:val="000000"/>
                <w:sz w:val="24"/>
                <w:szCs w:val="24"/>
                <w:lang w:eastAsia="uk-UA"/>
              </w:rPr>
            </w:pPr>
            <w:r w:rsidRPr="004359CD">
              <w:rPr>
                <w:rFonts w:ascii="Times New Roman" w:hAnsi="Times New Roman"/>
                <w:b/>
                <w:bCs/>
                <w:color w:val="000000"/>
                <w:sz w:val="24"/>
                <w:szCs w:val="24"/>
                <w:lang w:eastAsia="uk-UA"/>
              </w:rPr>
              <w:t>1220</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b/>
                <w:bCs/>
                <w:color w:val="000000"/>
                <w:sz w:val="24"/>
                <w:szCs w:val="24"/>
                <w:vertAlign w:val="superscript"/>
                <w:lang w:eastAsia="uk-UA"/>
              </w:rPr>
            </w:pPr>
            <w:r w:rsidRPr="004359CD">
              <w:rPr>
                <w:rFonts w:ascii="Times New Roman" w:hAnsi="Times New Roman"/>
                <w:b/>
                <w:bCs/>
                <w:color w:val="000000"/>
                <w:sz w:val="24"/>
                <w:szCs w:val="24"/>
                <w:lang w:eastAsia="uk-UA"/>
              </w:rPr>
              <w:t>Будівлі офісні</w:t>
            </w:r>
            <w:r w:rsidR="00FB61D0">
              <w:rPr>
                <w:rFonts w:ascii="Times New Roman" w:hAnsi="Times New Roman"/>
                <w:b/>
                <w:bCs/>
                <w:color w:val="000000"/>
                <w:sz w:val="24"/>
                <w:szCs w:val="24"/>
                <w:vertAlign w:val="superscript"/>
                <w:lang w:eastAsia="uk-UA"/>
              </w:rPr>
              <w:t>5</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r>
      <w:tr w:rsidR="004359CD" w:rsidRPr="004359CD" w:rsidTr="004359CD">
        <w:trPr>
          <w:trHeight w:val="315"/>
        </w:trPr>
        <w:tc>
          <w:tcPr>
            <w:tcW w:w="960" w:type="dxa"/>
            <w:vMerge w:val="restart"/>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Цей клас включає:</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r>
      <w:tr w:rsidR="004359CD" w:rsidRPr="004359CD" w:rsidTr="004359CD">
        <w:trPr>
          <w:trHeight w:val="315"/>
        </w:trPr>
        <w:tc>
          <w:tcPr>
            <w:tcW w:w="960" w:type="dxa"/>
            <w:vMerge/>
            <w:tcBorders>
              <w:top w:val="nil"/>
              <w:left w:val="single" w:sz="4" w:space="0" w:color="000000"/>
              <w:bottom w:val="single" w:sz="4" w:space="0" w:color="000000"/>
              <w:right w:val="single" w:sz="4" w:space="0" w:color="000000"/>
            </w:tcBorders>
            <w:vAlign w:val="center"/>
            <w:hideMark/>
          </w:tcPr>
          <w:p w:rsidR="004359CD" w:rsidRPr="004359CD" w:rsidRDefault="004359CD" w:rsidP="004359CD">
            <w:pPr>
              <w:rPr>
                <w:rFonts w:ascii="Calibri" w:hAnsi="Calibri" w:cs="Calibri"/>
                <w:color w:val="000000"/>
                <w:sz w:val="22"/>
                <w:szCs w:val="22"/>
                <w:lang w:eastAsia="uk-UA"/>
              </w:rPr>
            </w:pP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 будівлі, що використовуються як приміщення для конторських та адміністративних цілей, в тому числі для промислових підприємств, банків, поштових відділень, органів місцевого управління, урядових та відомчих департаментів та т. ін.</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r>
      <w:tr w:rsidR="004359CD" w:rsidRPr="004359CD" w:rsidTr="004359CD">
        <w:trPr>
          <w:trHeight w:val="315"/>
        </w:trPr>
        <w:tc>
          <w:tcPr>
            <w:tcW w:w="960" w:type="dxa"/>
            <w:vMerge/>
            <w:tcBorders>
              <w:top w:val="nil"/>
              <w:left w:val="single" w:sz="4" w:space="0" w:color="000000"/>
              <w:bottom w:val="single" w:sz="4" w:space="0" w:color="000000"/>
              <w:right w:val="single" w:sz="4" w:space="0" w:color="000000"/>
            </w:tcBorders>
            <w:vAlign w:val="center"/>
            <w:hideMark/>
          </w:tcPr>
          <w:p w:rsidR="004359CD" w:rsidRPr="004359CD" w:rsidRDefault="004359CD" w:rsidP="004359CD">
            <w:pPr>
              <w:rPr>
                <w:rFonts w:ascii="Calibri" w:hAnsi="Calibri" w:cs="Calibri"/>
                <w:color w:val="000000"/>
                <w:sz w:val="22"/>
                <w:szCs w:val="22"/>
                <w:lang w:eastAsia="uk-UA"/>
              </w:rPr>
            </w:pP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Цей клас включає також:</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r>
      <w:tr w:rsidR="004359CD" w:rsidRPr="004359CD" w:rsidTr="004359CD">
        <w:trPr>
          <w:trHeight w:val="315"/>
        </w:trPr>
        <w:tc>
          <w:tcPr>
            <w:tcW w:w="960" w:type="dxa"/>
            <w:vMerge/>
            <w:tcBorders>
              <w:top w:val="nil"/>
              <w:left w:val="single" w:sz="4" w:space="0" w:color="000000"/>
              <w:bottom w:val="single" w:sz="4" w:space="0" w:color="000000"/>
              <w:right w:val="single" w:sz="4" w:space="0" w:color="000000"/>
            </w:tcBorders>
            <w:vAlign w:val="center"/>
            <w:hideMark/>
          </w:tcPr>
          <w:p w:rsidR="004359CD" w:rsidRPr="004359CD" w:rsidRDefault="004359CD" w:rsidP="004359CD">
            <w:pPr>
              <w:rPr>
                <w:rFonts w:ascii="Calibri" w:hAnsi="Calibri" w:cs="Calibri"/>
                <w:color w:val="000000"/>
                <w:sz w:val="22"/>
                <w:szCs w:val="22"/>
                <w:lang w:eastAsia="uk-UA"/>
              </w:rPr>
            </w:pP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 центри для з’їздів та конференцій, будівлі органів правосуддя, парламентські будівлі</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r>
      <w:tr w:rsidR="004359CD" w:rsidRPr="004359CD" w:rsidTr="004359CD">
        <w:trPr>
          <w:trHeight w:val="315"/>
        </w:trPr>
        <w:tc>
          <w:tcPr>
            <w:tcW w:w="960" w:type="dxa"/>
            <w:vMerge/>
            <w:tcBorders>
              <w:top w:val="nil"/>
              <w:left w:val="single" w:sz="4" w:space="0" w:color="000000"/>
              <w:bottom w:val="single" w:sz="4" w:space="0" w:color="000000"/>
              <w:right w:val="single" w:sz="4" w:space="0" w:color="000000"/>
            </w:tcBorders>
            <w:vAlign w:val="center"/>
            <w:hideMark/>
          </w:tcPr>
          <w:p w:rsidR="004359CD" w:rsidRPr="004359CD" w:rsidRDefault="004359CD" w:rsidP="004359CD">
            <w:pPr>
              <w:rPr>
                <w:rFonts w:ascii="Calibri" w:hAnsi="Calibri" w:cs="Calibri"/>
                <w:color w:val="000000"/>
                <w:sz w:val="22"/>
                <w:szCs w:val="22"/>
                <w:lang w:eastAsia="uk-UA"/>
              </w:rPr>
            </w:pP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Цей клас не включає:</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r>
      <w:tr w:rsidR="004359CD" w:rsidRPr="004359CD" w:rsidTr="004359CD">
        <w:trPr>
          <w:trHeight w:val="315"/>
        </w:trPr>
        <w:tc>
          <w:tcPr>
            <w:tcW w:w="960" w:type="dxa"/>
            <w:vMerge/>
            <w:tcBorders>
              <w:top w:val="nil"/>
              <w:left w:val="single" w:sz="4" w:space="0" w:color="000000"/>
              <w:bottom w:val="single" w:sz="4" w:space="0" w:color="000000"/>
              <w:right w:val="single" w:sz="4" w:space="0" w:color="000000"/>
            </w:tcBorders>
            <w:vAlign w:val="center"/>
            <w:hideMark/>
          </w:tcPr>
          <w:p w:rsidR="004359CD" w:rsidRPr="004359CD" w:rsidRDefault="004359CD" w:rsidP="004359CD">
            <w:pPr>
              <w:rPr>
                <w:rFonts w:ascii="Calibri" w:hAnsi="Calibri" w:cs="Calibri"/>
                <w:color w:val="000000"/>
                <w:sz w:val="22"/>
                <w:szCs w:val="22"/>
                <w:lang w:eastAsia="uk-UA"/>
              </w:rPr>
            </w:pP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 офіси в будівлях, що призначені (використовуються), головним чином, для інших цілей</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r>
      <w:tr w:rsidR="0003053F" w:rsidRPr="004359CD" w:rsidTr="0003053F">
        <w:trPr>
          <w:trHeight w:val="526"/>
        </w:trPr>
        <w:tc>
          <w:tcPr>
            <w:tcW w:w="960" w:type="dxa"/>
            <w:tcBorders>
              <w:top w:val="nil"/>
              <w:left w:val="single" w:sz="4" w:space="0" w:color="000000"/>
              <w:bottom w:val="single" w:sz="4" w:space="0" w:color="000000"/>
              <w:right w:val="single" w:sz="4" w:space="0" w:color="000000"/>
            </w:tcBorders>
            <w:shd w:val="clear" w:color="auto" w:fill="auto"/>
            <w:hideMark/>
          </w:tcPr>
          <w:p w:rsidR="0003053F" w:rsidRPr="004359CD" w:rsidRDefault="0003053F" w:rsidP="004359CD">
            <w:pPr>
              <w:jc w:val="center"/>
              <w:rPr>
                <w:rFonts w:ascii="Times New Roman" w:hAnsi="Times New Roman"/>
                <w:color w:val="000000"/>
                <w:sz w:val="24"/>
                <w:szCs w:val="24"/>
                <w:lang w:eastAsia="uk-UA"/>
              </w:rPr>
            </w:pPr>
            <w:r w:rsidRPr="004359CD">
              <w:rPr>
                <w:rFonts w:ascii="Times New Roman" w:hAnsi="Times New Roman"/>
                <w:color w:val="000000"/>
                <w:sz w:val="24"/>
                <w:szCs w:val="24"/>
                <w:lang w:eastAsia="uk-UA"/>
              </w:rPr>
              <w:t>1220.1</w:t>
            </w:r>
          </w:p>
        </w:tc>
        <w:tc>
          <w:tcPr>
            <w:tcW w:w="8269" w:type="dxa"/>
            <w:tcBorders>
              <w:top w:val="single" w:sz="4" w:space="0" w:color="000000"/>
              <w:left w:val="nil"/>
              <w:bottom w:val="single" w:sz="4" w:space="0" w:color="000000"/>
              <w:right w:val="single" w:sz="4" w:space="0" w:color="000000"/>
            </w:tcBorders>
            <w:shd w:val="clear" w:color="auto" w:fill="auto"/>
            <w:hideMark/>
          </w:tcPr>
          <w:p w:rsidR="0003053F" w:rsidRPr="004359CD" w:rsidRDefault="0003053F" w:rsidP="004359CD">
            <w:pPr>
              <w:rPr>
                <w:rFonts w:ascii="Times New Roman" w:hAnsi="Times New Roman"/>
                <w:color w:val="000000"/>
                <w:sz w:val="24"/>
                <w:szCs w:val="24"/>
                <w:vertAlign w:val="superscript"/>
                <w:lang w:eastAsia="uk-UA"/>
              </w:rPr>
            </w:pPr>
            <w:r w:rsidRPr="004359CD">
              <w:rPr>
                <w:rFonts w:ascii="Times New Roman" w:hAnsi="Times New Roman"/>
                <w:color w:val="000000"/>
                <w:sz w:val="24"/>
                <w:szCs w:val="24"/>
                <w:lang w:eastAsia="uk-UA"/>
              </w:rPr>
              <w:t>Будівлі органів державного та місцевого управління</w:t>
            </w:r>
            <w:r>
              <w:rPr>
                <w:rFonts w:ascii="Times New Roman" w:hAnsi="Times New Roman"/>
                <w:color w:val="000000"/>
                <w:sz w:val="24"/>
                <w:szCs w:val="24"/>
                <w:vertAlign w:val="superscript"/>
                <w:lang w:eastAsia="uk-UA"/>
              </w:rPr>
              <w:t>5</w:t>
            </w:r>
          </w:p>
        </w:tc>
        <w:tc>
          <w:tcPr>
            <w:tcW w:w="5760" w:type="dxa"/>
            <w:gridSpan w:val="6"/>
            <w:tcBorders>
              <w:top w:val="nil"/>
              <w:left w:val="nil"/>
              <w:bottom w:val="single" w:sz="4" w:space="0" w:color="000000"/>
              <w:right w:val="single" w:sz="4" w:space="0" w:color="000000"/>
            </w:tcBorders>
            <w:shd w:val="clear" w:color="auto" w:fill="auto"/>
            <w:noWrap/>
            <w:vAlign w:val="bottom"/>
            <w:hideMark/>
          </w:tcPr>
          <w:p w:rsidR="0003053F" w:rsidRPr="004359CD" w:rsidRDefault="0003053F" w:rsidP="004359CD">
            <w:pPr>
              <w:jc w:val="center"/>
              <w:rPr>
                <w:rFonts w:ascii="Calibri" w:hAnsi="Calibri" w:cs="Calibri"/>
                <w:color w:val="000000"/>
                <w:sz w:val="22"/>
                <w:szCs w:val="22"/>
                <w:lang w:eastAsia="uk-UA"/>
              </w:rPr>
            </w:pPr>
            <w:r w:rsidRPr="004359CD">
              <w:rPr>
                <w:rFonts w:ascii="Calibri" w:hAnsi="Calibri" w:cs="Calibri"/>
                <w:b/>
                <w:bCs/>
                <w:i/>
                <w:iCs/>
                <w:color w:val="000000"/>
                <w:sz w:val="22"/>
                <w:szCs w:val="22"/>
                <w:lang w:eastAsia="uk-UA"/>
              </w:rPr>
              <w:t>Звільнені від оподаткування</w:t>
            </w:r>
            <w:r w:rsidRPr="004359CD">
              <w:rPr>
                <w:rFonts w:ascii="Calibri" w:hAnsi="Calibri" w:cs="Calibri"/>
                <w:b/>
                <w:bCs/>
                <w:i/>
                <w:iCs/>
                <w:color w:val="000000"/>
                <w:sz w:val="22"/>
                <w:szCs w:val="22"/>
                <w:lang w:eastAsia="uk-UA"/>
              </w:rPr>
              <w:br w:type="page"/>
              <w:t xml:space="preserve"> (пп.266.2.2. п.266.2 ПКУ)</w:t>
            </w:r>
            <w:r w:rsidRPr="004359CD">
              <w:rPr>
                <w:rFonts w:ascii="Calibri" w:hAnsi="Calibri" w:cs="Calibri"/>
                <w:color w:val="000000"/>
                <w:sz w:val="22"/>
                <w:szCs w:val="22"/>
                <w:lang w:eastAsia="uk-UA"/>
              </w:rPr>
              <w:br w:type="page"/>
            </w:r>
          </w:p>
          <w:p w:rsidR="0003053F" w:rsidRPr="004359CD" w:rsidRDefault="0003053F"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r>
      <w:tr w:rsidR="004359CD" w:rsidRPr="004359CD" w:rsidTr="004359CD">
        <w:trPr>
          <w:trHeight w:val="315"/>
        </w:trPr>
        <w:tc>
          <w:tcPr>
            <w:tcW w:w="960" w:type="dxa"/>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Times New Roman" w:hAnsi="Times New Roman"/>
                <w:color w:val="000000"/>
                <w:sz w:val="24"/>
                <w:szCs w:val="24"/>
                <w:lang w:eastAsia="uk-UA"/>
              </w:rPr>
            </w:pPr>
            <w:r w:rsidRPr="004359CD">
              <w:rPr>
                <w:rFonts w:ascii="Times New Roman" w:hAnsi="Times New Roman"/>
                <w:color w:val="000000"/>
                <w:sz w:val="24"/>
                <w:szCs w:val="24"/>
                <w:lang w:eastAsia="uk-UA"/>
              </w:rPr>
              <w:t>1220.2</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Будівлі фінансового обслуговування</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0,1</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0,1</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r>
      <w:tr w:rsidR="004359CD" w:rsidRPr="004359CD" w:rsidTr="004359CD">
        <w:trPr>
          <w:trHeight w:val="315"/>
        </w:trPr>
        <w:tc>
          <w:tcPr>
            <w:tcW w:w="960" w:type="dxa"/>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Times New Roman" w:hAnsi="Times New Roman"/>
                <w:color w:val="000000"/>
                <w:sz w:val="24"/>
                <w:szCs w:val="24"/>
                <w:lang w:eastAsia="uk-UA"/>
              </w:rPr>
            </w:pPr>
            <w:r w:rsidRPr="004359CD">
              <w:rPr>
                <w:rFonts w:ascii="Times New Roman" w:hAnsi="Times New Roman"/>
                <w:color w:val="000000"/>
                <w:sz w:val="24"/>
                <w:szCs w:val="24"/>
                <w:lang w:eastAsia="uk-UA"/>
              </w:rPr>
              <w:t>1220.3</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vertAlign w:val="superscript"/>
                <w:lang w:eastAsia="uk-UA"/>
              </w:rPr>
            </w:pPr>
            <w:r w:rsidRPr="004359CD">
              <w:rPr>
                <w:rFonts w:ascii="Times New Roman" w:hAnsi="Times New Roman"/>
                <w:color w:val="000000"/>
                <w:sz w:val="24"/>
                <w:szCs w:val="24"/>
                <w:lang w:eastAsia="uk-UA"/>
              </w:rPr>
              <w:t>Будівлі органів правосуддя</w:t>
            </w:r>
            <w:r w:rsidR="00FB61D0">
              <w:rPr>
                <w:rFonts w:ascii="Times New Roman" w:hAnsi="Times New Roman"/>
                <w:color w:val="000000"/>
                <w:sz w:val="24"/>
                <w:szCs w:val="24"/>
                <w:vertAlign w:val="superscript"/>
                <w:lang w:eastAsia="uk-UA"/>
              </w:rPr>
              <w:t>5</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r>
      <w:tr w:rsidR="004359CD" w:rsidRPr="004359CD" w:rsidTr="004359CD">
        <w:trPr>
          <w:trHeight w:val="315"/>
        </w:trPr>
        <w:tc>
          <w:tcPr>
            <w:tcW w:w="960" w:type="dxa"/>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Times New Roman" w:hAnsi="Times New Roman"/>
                <w:color w:val="000000"/>
                <w:sz w:val="24"/>
                <w:szCs w:val="24"/>
                <w:lang w:eastAsia="uk-UA"/>
              </w:rPr>
            </w:pPr>
            <w:r w:rsidRPr="004359CD">
              <w:rPr>
                <w:rFonts w:ascii="Times New Roman" w:hAnsi="Times New Roman"/>
                <w:color w:val="000000"/>
                <w:sz w:val="24"/>
                <w:szCs w:val="24"/>
                <w:lang w:eastAsia="uk-UA"/>
              </w:rPr>
              <w:t>1220.4</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vertAlign w:val="superscript"/>
                <w:lang w:eastAsia="uk-UA"/>
              </w:rPr>
            </w:pPr>
            <w:r w:rsidRPr="004359CD">
              <w:rPr>
                <w:rFonts w:ascii="Times New Roman" w:hAnsi="Times New Roman"/>
                <w:color w:val="000000"/>
                <w:sz w:val="24"/>
                <w:szCs w:val="24"/>
                <w:lang w:eastAsia="uk-UA"/>
              </w:rPr>
              <w:t>Будівлі закордонних представництв</w:t>
            </w:r>
            <w:r w:rsidR="00FB61D0">
              <w:rPr>
                <w:rFonts w:ascii="Times New Roman" w:hAnsi="Times New Roman"/>
                <w:color w:val="000000"/>
                <w:sz w:val="24"/>
                <w:szCs w:val="24"/>
                <w:vertAlign w:val="superscript"/>
                <w:lang w:eastAsia="uk-UA"/>
              </w:rPr>
              <w:t>5</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r>
      <w:tr w:rsidR="004359CD" w:rsidRPr="004359CD" w:rsidTr="004359CD">
        <w:trPr>
          <w:trHeight w:val="315"/>
        </w:trPr>
        <w:tc>
          <w:tcPr>
            <w:tcW w:w="960" w:type="dxa"/>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Times New Roman" w:hAnsi="Times New Roman"/>
                <w:color w:val="000000"/>
                <w:sz w:val="24"/>
                <w:szCs w:val="24"/>
                <w:lang w:eastAsia="uk-UA"/>
              </w:rPr>
            </w:pPr>
            <w:r w:rsidRPr="004359CD">
              <w:rPr>
                <w:rFonts w:ascii="Times New Roman" w:hAnsi="Times New Roman"/>
                <w:color w:val="000000"/>
                <w:sz w:val="24"/>
                <w:szCs w:val="24"/>
                <w:lang w:eastAsia="uk-UA"/>
              </w:rPr>
              <w:t>1220.5</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Адміністративно-побутові будівлі промислових підприємств</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0,1</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0,1</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r>
      <w:tr w:rsidR="004359CD" w:rsidRPr="004359CD" w:rsidTr="004359CD">
        <w:trPr>
          <w:trHeight w:val="315"/>
        </w:trPr>
        <w:tc>
          <w:tcPr>
            <w:tcW w:w="960" w:type="dxa"/>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Times New Roman" w:hAnsi="Times New Roman"/>
                <w:color w:val="000000"/>
                <w:sz w:val="24"/>
                <w:szCs w:val="24"/>
                <w:lang w:eastAsia="uk-UA"/>
              </w:rPr>
            </w:pPr>
            <w:r w:rsidRPr="004359CD">
              <w:rPr>
                <w:rFonts w:ascii="Times New Roman" w:hAnsi="Times New Roman"/>
                <w:color w:val="000000"/>
                <w:sz w:val="24"/>
                <w:szCs w:val="24"/>
                <w:lang w:eastAsia="uk-UA"/>
              </w:rPr>
              <w:t>1220.9</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Будівлі для конторських та адміністративних цілей інші</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0,1</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0,1</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r>
      <w:tr w:rsidR="004359CD" w:rsidRPr="004359CD" w:rsidTr="004359CD">
        <w:trPr>
          <w:trHeight w:val="315"/>
        </w:trPr>
        <w:tc>
          <w:tcPr>
            <w:tcW w:w="960" w:type="dxa"/>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Times New Roman" w:hAnsi="Times New Roman"/>
                <w:b/>
                <w:bCs/>
                <w:color w:val="000000"/>
                <w:sz w:val="24"/>
                <w:szCs w:val="24"/>
                <w:lang w:eastAsia="uk-UA"/>
              </w:rPr>
            </w:pPr>
            <w:r w:rsidRPr="004359CD">
              <w:rPr>
                <w:rFonts w:ascii="Times New Roman" w:hAnsi="Times New Roman"/>
                <w:b/>
                <w:bCs/>
                <w:color w:val="000000"/>
                <w:sz w:val="24"/>
                <w:szCs w:val="24"/>
                <w:lang w:eastAsia="uk-UA"/>
              </w:rPr>
              <w:t>123</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b/>
                <w:bCs/>
                <w:color w:val="000000"/>
                <w:sz w:val="24"/>
                <w:szCs w:val="24"/>
                <w:lang w:eastAsia="uk-UA"/>
              </w:rPr>
            </w:pPr>
            <w:r w:rsidRPr="004359CD">
              <w:rPr>
                <w:rFonts w:ascii="Times New Roman" w:hAnsi="Times New Roman"/>
                <w:b/>
                <w:bCs/>
                <w:color w:val="000000"/>
                <w:sz w:val="24"/>
                <w:szCs w:val="24"/>
                <w:lang w:eastAsia="uk-UA"/>
              </w:rPr>
              <w:t>Будівлі торговельні</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r>
      <w:tr w:rsidR="004359CD" w:rsidRPr="004359CD" w:rsidTr="004359CD">
        <w:trPr>
          <w:trHeight w:val="315"/>
        </w:trPr>
        <w:tc>
          <w:tcPr>
            <w:tcW w:w="960" w:type="dxa"/>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Times New Roman" w:hAnsi="Times New Roman"/>
                <w:b/>
                <w:bCs/>
                <w:color w:val="000000"/>
                <w:sz w:val="24"/>
                <w:szCs w:val="24"/>
                <w:lang w:eastAsia="uk-UA"/>
              </w:rPr>
            </w:pPr>
            <w:r w:rsidRPr="004359CD">
              <w:rPr>
                <w:rFonts w:ascii="Times New Roman" w:hAnsi="Times New Roman"/>
                <w:b/>
                <w:bCs/>
                <w:color w:val="000000"/>
                <w:sz w:val="24"/>
                <w:szCs w:val="24"/>
                <w:lang w:eastAsia="uk-UA"/>
              </w:rPr>
              <w:t>1230</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b/>
                <w:bCs/>
                <w:color w:val="000000"/>
                <w:sz w:val="24"/>
                <w:szCs w:val="24"/>
                <w:lang w:eastAsia="uk-UA"/>
              </w:rPr>
            </w:pPr>
            <w:r w:rsidRPr="004359CD">
              <w:rPr>
                <w:rFonts w:ascii="Times New Roman" w:hAnsi="Times New Roman"/>
                <w:b/>
                <w:bCs/>
                <w:color w:val="000000"/>
                <w:sz w:val="24"/>
                <w:szCs w:val="24"/>
                <w:lang w:eastAsia="uk-UA"/>
              </w:rPr>
              <w:t>Будівлі торговельні</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r>
      <w:tr w:rsidR="004359CD" w:rsidRPr="004359CD" w:rsidTr="004359CD">
        <w:trPr>
          <w:trHeight w:val="315"/>
        </w:trPr>
        <w:tc>
          <w:tcPr>
            <w:tcW w:w="960" w:type="dxa"/>
            <w:vMerge w:val="restart"/>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Цей клас включає:</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r>
      <w:tr w:rsidR="004359CD" w:rsidRPr="004359CD" w:rsidTr="004359CD">
        <w:trPr>
          <w:trHeight w:val="315"/>
        </w:trPr>
        <w:tc>
          <w:tcPr>
            <w:tcW w:w="960" w:type="dxa"/>
            <w:vMerge/>
            <w:tcBorders>
              <w:top w:val="nil"/>
              <w:left w:val="single" w:sz="4" w:space="0" w:color="000000"/>
              <w:bottom w:val="single" w:sz="4" w:space="0" w:color="000000"/>
              <w:right w:val="single" w:sz="4" w:space="0" w:color="000000"/>
            </w:tcBorders>
            <w:vAlign w:val="center"/>
            <w:hideMark/>
          </w:tcPr>
          <w:p w:rsidR="004359CD" w:rsidRPr="004359CD" w:rsidRDefault="004359CD" w:rsidP="004359CD">
            <w:pPr>
              <w:rPr>
                <w:rFonts w:ascii="Calibri" w:hAnsi="Calibri" w:cs="Calibri"/>
                <w:color w:val="000000"/>
                <w:sz w:val="22"/>
                <w:szCs w:val="22"/>
                <w:lang w:eastAsia="uk-UA"/>
              </w:rPr>
            </w:pP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 торгові центри, пасажі, універмаги, спеціалізовані магазини та павільйони, зали для ярмарків, аукціонів, виставок,криті ринки, станції технічного обслуговування автомобілів та т. ін.</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r>
      <w:tr w:rsidR="004359CD" w:rsidRPr="004359CD" w:rsidTr="004359CD">
        <w:trPr>
          <w:trHeight w:val="315"/>
        </w:trPr>
        <w:tc>
          <w:tcPr>
            <w:tcW w:w="960" w:type="dxa"/>
            <w:vMerge/>
            <w:tcBorders>
              <w:top w:val="nil"/>
              <w:left w:val="single" w:sz="4" w:space="0" w:color="000000"/>
              <w:bottom w:val="single" w:sz="4" w:space="0" w:color="000000"/>
              <w:right w:val="single" w:sz="4" w:space="0" w:color="000000"/>
            </w:tcBorders>
            <w:vAlign w:val="center"/>
            <w:hideMark/>
          </w:tcPr>
          <w:p w:rsidR="004359CD" w:rsidRPr="004359CD" w:rsidRDefault="004359CD" w:rsidP="004359CD">
            <w:pPr>
              <w:rPr>
                <w:rFonts w:ascii="Calibri" w:hAnsi="Calibri" w:cs="Calibri"/>
                <w:color w:val="000000"/>
                <w:sz w:val="22"/>
                <w:szCs w:val="22"/>
                <w:lang w:eastAsia="uk-UA"/>
              </w:rPr>
            </w:pP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Цей клас включає також:</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r>
      <w:tr w:rsidR="004359CD" w:rsidRPr="004359CD" w:rsidTr="004359CD">
        <w:trPr>
          <w:trHeight w:val="315"/>
        </w:trPr>
        <w:tc>
          <w:tcPr>
            <w:tcW w:w="960" w:type="dxa"/>
            <w:vMerge/>
            <w:tcBorders>
              <w:top w:val="nil"/>
              <w:left w:val="single" w:sz="4" w:space="0" w:color="000000"/>
              <w:bottom w:val="single" w:sz="4" w:space="0" w:color="000000"/>
              <w:right w:val="single" w:sz="4" w:space="0" w:color="000000"/>
            </w:tcBorders>
            <w:vAlign w:val="center"/>
            <w:hideMark/>
          </w:tcPr>
          <w:p w:rsidR="004359CD" w:rsidRPr="004359CD" w:rsidRDefault="004359CD" w:rsidP="004359CD">
            <w:pPr>
              <w:rPr>
                <w:rFonts w:ascii="Calibri" w:hAnsi="Calibri" w:cs="Calibri"/>
                <w:color w:val="000000"/>
                <w:sz w:val="22"/>
                <w:szCs w:val="22"/>
                <w:lang w:eastAsia="uk-UA"/>
              </w:rPr>
            </w:pP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 підприємства та установи громадського харчування (їдальні, кафе, закусочні тат. ін.)</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r>
      <w:tr w:rsidR="004359CD" w:rsidRPr="004359CD" w:rsidTr="004359CD">
        <w:trPr>
          <w:trHeight w:val="315"/>
        </w:trPr>
        <w:tc>
          <w:tcPr>
            <w:tcW w:w="960" w:type="dxa"/>
            <w:vMerge/>
            <w:tcBorders>
              <w:top w:val="nil"/>
              <w:left w:val="single" w:sz="4" w:space="0" w:color="000000"/>
              <w:bottom w:val="single" w:sz="4" w:space="0" w:color="000000"/>
              <w:right w:val="single" w:sz="4" w:space="0" w:color="000000"/>
            </w:tcBorders>
            <w:vAlign w:val="center"/>
            <w:hideMark/>
          </w:tcPr>
          <w:p w:rsidR="004359CD" w:rsidRPr="004359CD" w:rsidRDefault="004359CD" w:rsidP="004359CD">
            <w:pPr>
              <w:rPr>
                <w:rFonts w:ascii="Calibri" w:hAnsi="Calibri" w:cs="Calibri"/>
                <w:color w:val="000000"/>
                <w:sz w:val="22"/>
                <w:szCs w:val="22"/>
                <w:lang w:eastAsia="uk-UA"/>
              </w:rPr>
            </w:pP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 приміщення складські та бази підприємств торгівлі й громадського харчування</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r>
      <w:tr w:rsidR="004359CD" w:rsidRPr="004359CD" w:rsidTr="004359CD">
        <w:trPr>
          <w:trHeight w:val="315"/>
        </w:trPr>
        <w:tc>
          <w:tcPr>
            <w:tcW w:w="960" w:type="dxa"/>
            <w:vMerge/>
            <w:tcBorders>
              <w:top w:val="nil"/>
              <w:left w:val="single" w:sz="4" w:space="0" w:color="000000"/>
              <w:bottom w:val="single" w:sz="4" w:space="0" w:color="000000"/>
              <w:right w:val="single" w:sz="4" w:space="0" w:color="000000"/>
            </w:tcBorders>
            <w:vAlign w:val="center"/>
            <w:hideMark/>
          </w:tcPr>
          <w:p w:rsidR="004359CD" w:rsidRPr="004359CD" w:rsidRDefault="004359CD" w:rsidP="004359CD">
            <w:pPr>
              <w:rPr>
                <w:rFonts w:ascii="Calibri" w:hAnsi="Calibri" w:cs="Calibri"/>
                <w:color w:val="000000"/>
                <w:sz w:val="22"/>
                <w:szCs w:val="22"/>
                <w:lang w:eastAsia="uk-UA"/>
              </w:rPr>
            </w:pP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 підприємства побутового обслуговування</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r>
      <w:tr w:rsidR="004359CD" w:rsidRPr="004359CD" w:rsidTr="004359CD">
        <w:trPr>
          <w:trHeight w:val="315"/>
        </w:trPr>
        <w:tc>
          <w:tcPr>
            <w:tcW w:w="960" w:type="dxa"/>
            <w:vMerge/>
            <w:tcBorders>
              <w:top w:val="nil"/>
              <w:left w:val="single" w:sz="4" w:space="0" w:color="000000"/>
              <w:bottom w:val="single" w:sz="4" w:space="0" w:color="000000"/>
              <w:right w:val="single" w:sz="4" w:space="0" w:color="000000"/>
            </w:tcBorders>
            <w:vAlign w:val="center"/>
            <w:hideMark/>
          </w:tcPr>
          <w:p w:rsidR="004359CD" w:rsidRPr="004359CD" w:rsidRDefault="004359CD" w:rsidP="004359CD">
            <w:pPr>
              <w:rPr>
                <w:rFonts w:ascii="Calibri" w:hAnsi="Calibri" w:cs="Calibri"/>
                <w:color w:val="000000"/>
                <w:sz w:val="22"/>
                <w:szCs w:val="22"/>
                <w:lang w:eastAsia="uk-UA"/>
              </w:rPr>
            </w:pP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Цей клас не включає:</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r>
      <w:tr w:rsidR="004359CD" w:rsidRPr="004359CD" w:rsidTr="004359CD">
        <w:trPr>
          <w:trHeight w:val="315"/>
        </w:trPr>
        <w:tc>
          <w:tcPr>
            <w:tcW w:w="960" w:type="dxa"/>
            <w:vMerge/>
            <w:tcBorders>
              <w:top w:val="nil"/>
              <w:left w:val="single" w:sz="4" w:space="0" w:color="000000"/>
              <w:bottom w:val="single" w:sz="4" w:space="0" w:color="000000"/>
              <w:right w:val="single" w:sz="4" w:space="0" w:color="000000"/>
            </w:tcBorders>
            <w:vAlign w:val="center"/>
            <w:hideMark/>
          </w:tcPr>
          <w:p w:rsidR="004359CD" w:rsidRPr="004359CD" w:rsidRDefault="004359CD" w:rsidP="004359CD">
            <w:pPr>
              <w:rPr>
                <w:rFonts w:ascii="Calibri" w:hAnsi="Calibri" w:cs="Calibri"/>
                <w:color w:val="000000"/>
                <w:sz w:val="22"/>
                <w:szCs w:val="22"/>
                <w:lang w:eastAsia="uk-UA"/>
              </w:rPr>
            </w:pP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 невеликі магазини в будівлях, що призначені (використовуються), головним чином, для інших цілей</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r>
      <w:tr w:rsidR="004359CD" w:rsidRPr="004359CD" w:rsidTr="004359CD">
        <w:trPr>
          <w:trHeight w:val="315"/>
        </w:trPr>
        <w:tc>
          <w:tcPr>
            <w:tcW w:w="960" w:type="dxa"/>
            <w:vMerge/>
            <w:tcBorders>
              <w:top w:val="nil"/>
              <w:left w:val="single" w:sz="4" w:space="0" w:color="000000"/>
              <w:bottom w:val="single" w:sz="4" w:space="0" w:color="000000"/>
              <w:right w:val="single" w:sz="4" w:space="0" w:color="000000"/>
            </w:tcBorders>
            <w:vAlign w:val="center"/>
            <w:hideMark/>
          </w:tcPr>
          <w:p w:rsidR="004359CD" w:rsidRPr="004359CD" w:rsidRDefault="004359CD" w:rsidP="004359CD">
            <w:pPr>
              <w:rPr>
                <w:rFonts w:ascii="Calibri" w:hAnsi="Calibri" w:cs="Calibri"/>
                <w:color w:val="000000"/>
                <w:sz w:val="22"/>
                <w:szCs w:val="22"/>
                <w:lang w:eastAsia="uk-UA"/>
              </w:rPr>
            </w:pP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 ресторани та бари, розміщені в готелях або окремо (1211)</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r>
      <w:tr w:rsidR="004359CD" w:rsidRPr="004359CD" w:rsidTr="004359CD">
        <w:trPr>
          <w:trHeight w:val="315"/>
        </w:trPr>
        <w:tc>
          <w:tcPr>
            <w:tcW w:w="960" w:type="dxa"/>
            <w:vMerge/>
            <w:tcBorders>
              <w:top w:val="nil"/>
              <w:left w:val="single" w:sz="4" w:space="0" w:color="000000"/>
              <w:bottom w:val="single" w:sz="4" w:space="0" w:color="000000"/>
              <w:right w:val="single" w:sz="4" w:space="0" w:color="000000"/>
            </w:tcBorders>
            <w:vAlign w:val="center"/>
            <w:hideMark/>
          </w:tcPr>
          <w:p w:rsidR="004359CD" w:rsidRPr="004359CD" w:rsidRDefault="004359CD" w:rsidP="004359CD">
            <w:pPr>
              <w:rPr>
                <w:rFonts w:ascii="Calibri" w:hAnsi="Calibri" w:cs="Calibri"/>
                <w:color w:val="000000"/>
                <w:sz w:val="22"/>
                <w:szCs w:val="22"/>
                <w:lang w:eastAsia="uk-UA"/>
              </w:rPr>
            </w:pP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 лазні та пральні (1274)</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r>
      <w:tr w:rsidR="004359CD" w:rsidRPr="004359CD" w:rsidTr="004359CD">
        <w:trPr>
          <w:trHeight w:val="315"/>
        </w:trPr>
        <w:tc>
          <w:tcPr>
            <w:tcW w:w="960" w:type="dxa"/>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Times New Roman" w:hAnsi="Times New Roman"/>
                <w:color w:val="000000"/>
                <w:sz w:val="24"/>
                <w:szCs w:val="24"/>
                <w:lang w:eastAsia="uk-UA"/>
              </w:rPr>
            </w:pPr>
            <w:r w:rsidRPr="004359CD">
              <w:rPr>
                <w:rFonts w:ascii="Times New Roman" w:hAnsi="Times New Roman"/>
                <w:color w:val="000000"/>
                <w:sz w:val="24"/>
                <w:szCs w:val="24"/>
                <w:lang w:eastAsia="uk-UA"/>
              </w:rPr>
              <w:t>1230.1</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Торгові центри, універмаги, магазини</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0,1</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0,1</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r>
      <w:tr w:rsidR="004359CD" w:rsidRPr="004359CD" w:rsidTr="004359CD">
        <w:trPr>
          <w:trHeight w:val="315"/>
        </w:trPr>
        <w:tc>
          <w:tcPr>
            <w:tcW w:w="960" w:type="dxa"/>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Times New Roman" w:hAnsi="Times New Roman"/>
                <w:color w:val="000000"/>
                <w:sz w:val="24"/>
                <w:szCs w:val="24"/>
                <w:lang w:eastAsia="uk-UA"/>
              </w:rPr>
            </w:pPr>
            <w:r w:rsidRPr="004359CD">
              <w:rPr>
                <w:rFonts w:ascii="Times New Roman" w:hAnsi="Times New Roman"/>
                <w:color w:val="000000"/>
                <w:sz w:val="24"/>
                <w:szCs w:val="24"/>
                <w:lang w:eastAsia="uk-UA"/>
              </w:rPr>
              <w:t>1230.2</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vertAlign w:val="superscript"/>
                <w:lang w:eastAsia="uk-UA"/>
              </w:rPr>
            </w:pPr>
            <w:r w:rsidRPr="004359CD">
              <w:rPr>
                <w:rFonts w:ascii="Times New Roman" w:hAnsi="Times New Roman"/>
                <w:color w:val="000000"/>
                <w:sz w:val="24"/>
                <w:szCs w:val="24"/>
                <w:lang w:eastAsia="uk-UA"/>
              </w:rPr>
              <w:t>Криті ринки, павільйони та зали для ярмарків</w:t>
            </w:r>
            <w:r w:rsidR="00FB61D0">
              <w:rPr>
                <w:rFonts w:ascii="Times New Roman" w:hAnsi="Times New Roman"/>
                <w:color w:val="000000"/>
                <w:sz w:val="24"/>
                <w:szCs w:val="24"/>
                <w:vertAlign w:val="superscript"/>
                <w:lang w:eastAsia="uk-UA"/>
              </w:rPr>
              <w:t>5</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0,1</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0,1</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r>
      <w:tr w:rsidR="004359CD" w:rsidRPr="004359CD" w:rsidTr="004359CD">
        <w:trPr>
          <w:trHeight w:val="315"/>
        </w:trPr>
        <w:tc>
          <w:tcPr>
            <w:tcW w:w="960" w:type="dxa"/>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Times New Roman" w:hAnsi="Times New Roman"/>
                <w:color w:val="000000"/>
                <w:sz w:val="24"/>
                <w:szCs w:val="24"/>
                <w:lang w:eastAsia="uk-UA"/>
              </w:rPr>
            </w:pPr>
            <w:r w:rsidRPr="004359CD">
              <w:rPr>
                <w:rFonts w:ascii="Times New Roman" w:hAnsi="Times New Roman"/>
                <w:color w:val="000000"/>
                <w:sz w:val="24"/>
                <w:szCs w:val="24"/>
                <w:lang w:eastAsia="uk-UA"/>
              </w:rPr>
              <w:t>1230.3</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Станції технічного обслуговування автомобілів</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0,1</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0,1</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r>
      <w:tr w:rsidR="004359CD" w:rsidRPr="004359CD" w:rsidTr="004359CD">
        <w:trPr>
          <w:trHeight w:val="315"/>
        </w:trPr>
        <w:tc>
          <w:tcPr>
            <w:tcW w:w="960" w:type="dxa"/>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Times New Roman" w:hAnsi="Times New Roman"/>
                <w:color w:val="000000"/>
                <w:sz w:val="24"/>
                <w:szCs w:val="24"/>
                <w:lang w:eastAsia="uk-UA"/>
              </w:rPr>
            </w:pPr>
            <w:r w:rsidRPr="004359CD">
              <w:rPr>
                <w:rFonts w:ascii="Times New Roman" w:hAnsi="Times New Roman"/>
                <w:color w:val="000000"/>
                <w:sz w:val="24"/>
                <w:szCs w:val="24"/>
                <w:lang w:eastAsia="uk-UA"/>
              </w:rPr>
              <w:t>1230.4</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Їдальні, кафе, закусочні та т. ін.</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0,1</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0,1</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r>
      <w:tr w:rsidR="004359CD" w:rsidRPr="004359CD" w:rsidTr="004359CD">
        <w:trPr>
          <w:trHeight w:val="315"/>
        </w:trPr>
        <w:tc>
          <w:tcPr>
            <w:tcW w:w="960" w:type="dxa"/>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Times New Roman" w:hAnsi="Times New Roman"/>
                <w:color w:val="000000"/>
                <w:sz w:val="24"/>
                <w:szCs w:val="24"/>
                <w:lang w:eastAsia="uk-UA"/>
              </w:rPr>
            </w:pPr>
            <w:r w:rsidRPr="004359CD">
              <w:rPr>
                <w:rFonts w:ascii="Times New Roman" w:hAnsi="Times New Roman"/>
                <w:color w:val="000000"/>
                <w:sz w:val="24"/>
                <w:szCs w:val="24"/>
                <w:lang w:eastAsia="uk-UA"/>
              </w:rPr>
              <w:t>1230.5</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Бази та склади підприємств торгівлі й громадського харчування</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0,1</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0,1</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r>
      <w:tr w:rsidR="004359CD" w:rsidRPr="004359CD" w:rsidTr="004359CD">
        <w:trPr>
          <w:trHeight w:val="315"/>
        </w:trPr>
        <w:tc>
          <w:tcPr>
            <w:tcW w:w="960" w:type="dxa"/>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Times New Roman" w:hAnsi="Times New Roman"/>
                <w:color w:val="000000"/>
                <w:sz w:val="24"/>
                <w:szCs w:val="24"/>
                <w:lang w:eastAsia="uk-UA"/>
              </w:rPr>
            </w:pPr>
            <w:r w:rsidRPr="004359CD">
              <w:rPr>
                <w:rFonts w:ascii="Times New Roman" w:hAnsi="Times New Roman"/>
                <w:color w:val="000000"/>
                <w:sz w:val="24"/>
                <w:szCs w:val="24"/>
                <w:lang w:eastAsia="uk-UA"/>
              </w:rPr>
              <w:t>1230.6</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Будівлі підприємств побутового обслуговування</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0,1</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0,1</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r>
      <w:tr w:rsidR="004359CD" w:rsidRPr="004359CD" w:rsidTr="004359CD">
        <w:trPr>
          <w:trHeight w:val="315"/>
        </w:trPr>
        <w:tc>
          <w:tcPr>
            <w:tcW w:w="960" w:type="dxa"/>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Times New Roman" w:hAnsi="Times New Roman"/>
                <w:color w:val="000000"/>
                <w:sz w:val="24"/>
                <w:szCs w:val="24"/>
                <w:lang w:eastAsia="uk-UA"/>
              </w:rPr>
            </w:pPr>
            <w:r w:rsidRPr="004359CD">
              <w:rPr>
                <w:rFonts w:ascii="Times New Roman" w:hAnsi="Times New Roman"/>
                <w:color w:val="000000"/>
                <w:sz w:val="24"/>
                <w:szCs w:val="24"/>
                <w:lang w:eastAsia="uk-UA"/>
              </w:rPr>
              <w:t>1230.9</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Будівлі торговельні інші</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0,1</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0,1</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r>
      <w:tr w:rsidR="004359CD" w:rsidRPr="004359CD" w:rsidTr="004359CD">
        <w:trPr>
          <w:trHeight w:val="315"/>
        </w:trPr>
        <w:tc>
          <w:tcPr>
            <w:tcW w:w="960" w:type="dxa"/>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Times New Roman" w:hAnsi="Times New Roman"/>
                <w:b/>
                <w:bCs/>
                <w:color w:val="000000"/>
                <w:sz w:val="24"/>
                <w:szCs w:val="24"/>
                <w:lang w:eastAsia="uk-UA"/>
              </w:rPr>
            </w:pPr>
            <w:r w:rsidRPr="004359CD">
              <w:rPr>
                <w:rFonts w:ascii="Times New Roman" w:hAnsi="Times New Roman"/>
                <w:b/>
                <w:bCs/>
                <w:color w:val="000000"/>
                <w:sz w:val="24"/>
                <w:szCs w:val="24"/>
                <w:lang w:eastAsia="uk-UA"/>
              </w:rPr>
              <w:t>124</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b/>
                <w:bCs/>
                <w:color w:val="000000"/>
                <w:sz w:val="24"/>
                <w:szCs w:val="24"/>
                <w:lang w:eastAsia="uk-UA"/>
              </w:rPr>
            </w:pPr>
            <w:r w:rsidRPr="004359CD">
              <w:rPr>
                <w:rFonts w:ascii="Times New Roman" w:hAnsi="Times New Roman"/>
                <w:b/>
                <w:bCs/>
                <w:color w:val="000000"/>
                <w:sz w:val="24"/>
                <w:szCs w:val="24"/>
                <w:lang w:eastAsia="uk-UA"/>
              </w:rPr>
              <w:t>Будівлі транспорту та засобів зв’язку</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r>
      <w:tr w:rsidR="004359CD" w:rsidRPr="004359CD" w:rsidTr="004359CD">
        <w:trPr>
          <w:trHeight w:val="315"/>
        </w:trPr>
        <w:tc>
          <w:tcPr>
            <w:tcW w:w="960" w:type="dxa"/>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Times New Roman" w:hAnsi="Times New Roman"/>
                <w:b/>
                <w:bCs/>
                <w:color w:val="000000"/>
                <w:sz w:val="24"/>
                <w:szCs w:val="24"/>
                <w:lang w:eastAsia="uk-UA"/>
              </w:rPr>
            </w:pPr>
            <w:r w:rsidRPr="004359CD">
              <w:rPr>
                <w:rFonts w:ascii="Times New Roman" w:hAnsi="Times New Roman"/>
                <w:b/>
                <w:bCs/>
                <w:color w:val="000000"/>
                <w:sz w:val="24"/>
                <w:szCs w:val="24"/>
                <w:lang w:eastAsia="uk-UA"/>
              </w:rPr>
              <w:t>1241</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b/>
                <w:bCs/>
                <w:color w:val="000000"/>
                <w:sz w:val="24"/>
                <w:szCs w:val="24"/>
                <w:lang w:eastAsia="uk-UA"/>
              </w:rPr>
            </w:pPr>
            <w:r w:rsidRPr="004359CD">
              <w:rPr>
                <w:rFonts w:ascii="Times New Roman" w:hAnsi="Times New Roman"/>
                <w:b/>
                <w:bCs/>
                <w:color w:val="000000"/>
                <w:sz w:val="24"/>
                <w:szCs w:val="24"/>
                <w:lang w:eastAsia="uk-UA"/>
              </w:rPr>
              <w:t>Вокзали, аеровокзали, будівлі засобів зв’язку та пов’язані з ними будівлі</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r>
      <w:tr w:rsidR="004359CD" w:rsidRPr="004359CD" w:rsidTr="004359CD">
        <w:trPr>
          <w:trHeight w:val="315"/>
        </w:trPr>
        <w:tc>
          <w:tcPr>
            <w:tcW w:w="960" w:type="dxa"/>
            <w:vMerge w:val="restart"/>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Цей клас включає:</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r>
      <w:tr w:rsidR="004359CD" w:rsidRPr="004359CD" w:rsidTr="004359CD">
        <w:trPr>
          <w:trHeight w:val="315"/>
        </w:trPr>
        <w:tc>
          <w:tcPr>
            <w:tcW w:w="960" w:type="dxa"/>
            <w:vMerge/>
            <w:tcBorders>
              <w:top w:val="nil"/>
              <w:left w:val="single" w:sz="4" w:space="0" w:color="000000"/>
              <w:bottom w:val="single" w:sz="4" w:space="0" w:color="000000"/>
              <w:right w:val="single" w:sz="4" w:space="0" w:color="000000"/>
            </w:tcBorders>
            <w:vAlign w:val="center"/>
            <w:hideMark/>
          </w:tcPr>
          <w:p w:rsidR="004359CD" w:rsidRPr="004359CD" w:rsidRDefault="004359CD" w:rsidP="004359CD">
            <w:pPr>
              <w:rPr>
                <w:rFonts w:ascii="Calibri" w:hAnsi="Calibri" w:cs="Calibri"/>
                <w:color w:val="000000"/>
                <w:sz w:val="22"/>
                <w:szCs w:val="22"/>
                <w:lang w:eastAsia="uk-UA"/>
              </w:rPr>
            </w:pP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 будівлі цивільних та військових аеропортів, міського електротранспорту,залізничних станцій, автобусних станцій, морських та річкових вокзалів,фунікулерних та підіймальних станцій канатних доріг</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r>
      <w:tr w:rsidR="004359CD" w:rsidRPr="004359CD" w:rsidTr="004359CD">
        <w:trPr>
          <w:trHeight w:val="315"/>
        </w:trPr>
        <w:tc>
          <w:tcPr>
            <w:tcW w:w="960" w:type="dxa"/>
            <w:vMerge/>
            <w:tcBorders>
              <w:top w:val="nil"/>
              <w:left w:val="single" w:sz="4" w:space="0" w:color="000000"/>
              <w:bottom w:val="single" w:sz="4" w:space="0" w:color="000000"/>
              <w:right w:val="single" w:sz="4" w:space="0" w:color="000000"/>
            </w:tcBorders>
            <w:vAlign w:val="center"/>
            <w:hideMark/>
          </w:tcPr>
          <w:p w:rsidR="004359CD" w:rsidRPr="004359CD" w:rsidRDefault="004359CD" w:rsidP="004359CD">
            <w:pPr>
              <w:rPr>
                <w:rFonts w:ascii="Calibri" w:hAnsi="Calibri" w:cs="Calibri"/>
                <w:color w:val="000000"/>
                <w:sz w:val="22"/>
                <w:szCs w:val="22"/>
                <w:lang w:eastAsia="uk-UA"/>
              </w:rPr>
            </w:pP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 xml:space="preserve">— будівлі центрів </w:t>
            </w:r>
            <w:proofErr w:type="spellStart"/>
            <w:r w:rsidRPr="004359CD">
              <w:rPr>
                <w:rFonts w:ascii="Times New Roman" w:hAnsi="Times New Roman"/>
                <w:color w:val="000000"/>
                <w:sz w:val="24"/>
                <w:szCs w:val="24"/>
                <w:lang w:eastAsia="uk-UA"/>
              </w:rPr>
              <w:t>радіо-</w:t>
            </w:r>
            <w:proofErr w:type="spellEnd"/>
            <w:r w:rsidRPr="004359CD">
              <w:rPr>
                <w:rFonts w:ascii="Times New Roman" w:hAnsi="Times New Roman"/>
                <w:color w:val="000000"/>
                <w:sz w:val="24"/>
                <w:szCs w:val="24"/>
                <w:lang w:eastAsia="uk-UA"/>
              </w:rPr>
              <w:t xml:space="preserve"> та телевізійного мовлення, телефонних станцій, телекомунікаційних центрів та т. ін.</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r>
      <w:tr w:rsidR="004359CD" w:rsidRPr="004359CD" w:rsidTr="004359CD">
        <w:trPr>
          <w:trHeight w:val="315"/>
        </w:trPr>
        <w:tc>
          <w:tcPr>
            <w:tcW w:w="960" w:type="dxa"/>
            <w:vMerge/>
            <w:tcBorders>
              <w:top w:val="nil"/>
              <w:left w:val="single" w:sz="4" w:space="0" w:color="000000"/>
              <w:bottom w:val="single" w:sz="4" w:space="0" w:color="000000"/>
              <w:right w:val="single" w:sz="4" w:space="0" w:color="000000"/>
            </w:tcBorders>
            <w:vAlign w:val="center"/>
            <w:hideMark/>
          </w:tcPr>
          <w:p w:rsidR="004359CD" w:rsidRPr="004359CD" w:rsidRDefault="004359CD" w:rsidP="004359CD">
            <w:pPr>
              <w:rPr>
                <w:rFonts w:ascii="Calibri" w:hAnsi="Calibri" w:cs="Calibri"/>
                <w:color w:val="000000"/>
                <w:sz w:val="22"/>
                <w:szCs w:val="22"/>
                <w:lang w:eastAsia="uk-UA"/>
              </w:rPr>
            </w:pP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Цей клас включає також:</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r>
      <w:tr w:rsidR="004359CD" w:rsidRPr="004359CD" w:rsidTr="004359CD">
        <w:trPr>
          <w:trHeight w:val="315"/>
        </w:trPr>
        <w:tc>
          <w:tcPr>
            <w:tcW w:w="960" w:type="dxa"/>
            <w:vMerge/>
            <w:tcBorders>
              <w:top w:val="nil"/>
              <w:left w:val="single" w:sz="4" w:space="0" w:color="000000"/>
              <w:bottom w:val="single" w:sz="4" w:space="0" w:color="000000"/>
              <w:right w:val="single" w:sz="4" w:space="0" w:color="000000"/>
            </w:tcBorders>
            <w:vAlign w:val="center"/>
            <w:hideMark/>
          </w:tcPr>
          <w:p w:rsidR="004359CD" w:rsidRPr="004359CD" w:rsidRDefault="004359CD" w:rsidP="004359CD">
            <w:pPr>
              <w:rPr>
                <w:rFonts w:ascii="Calibri" w:hAnsi="Calibri" w:cs="Calibri"/>
                <w:color w:val="000000"/>
                <w:sz w:val="22"/>
                <w:szCs w:val="22"/>
                <w:lang w:eastAsia="uk-UA"/>
              </w:rPr>
            </w:pP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 ангари для літаків, будівлі залізничних блокпостів, локомотивні та вагонні депо, трамвайні та тролейбусні депо</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r>
      <w:tr w:rsidR="004359CD" w:rsidRPr="004359CD" w:rsidTr="004359CD">
        <w:trPr>
          <w:trHeight w:val="315"/>
        </w:trPr>
        <w:tc>
          <w:tcPr>
            <w:tcW w:w="960" w:type="dxa"/>
            <w:vMerge/>
            <w:tcBorders>
              <w:top w:val="nil"/>
              <w:left w:val="single" w:sz="4" w:space="0" w:color="000000"/>
              <w:bottom w:val="single" w:sz="4" w:space="0" w:color="000000"/>
              <w:right w:val="single" w:sz="4" w:space="0" w:color="000000"/>
            </w:tcBorders>
            <w:vAlign w:val="center"/>
            <w:hideMark/>
          </w:tcPr>
          <w:p w:rsidR="004359CD" w:rsidRPr="004359CD" w:rsidRDefault="004359CD" w:rsidP="004359CD">
            <w:pPr>
              <w:rPr>
                <w:rFonts w:ascii="Calibri" w:hAnsi="Calibri" w:cs="Calibri"/>
                <w:color w:val="000000"/>
                <w:sz w:val="22"/>
                <w:szCs w:val="22"/>
                <w:lang w:eastAsia="uk-UA"/>
              </w:rPr>
            </w:pP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 телефонні кіоски</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r>
      <w:tr w:rsidR="004359CD" w:rsidRPr="004359CD" w:rsidTr="004359CD">
        <w:trPr>
          <w:trHeight w:val="315"/>
        </w:trPr>
        <w:tc>
          <w:tcPr>
            <w:tcW w:w="960" w:type="dxa"/>
            <w:vMerge/>
            <w:tcBorders>
              <w:top w:val="nil"/>
              <w:left w:val="single" w:sz="4" w:space="0" w:color="000000"/>
              <w:bottom w:val="single" w:sz="4" w:space="0" w:color="000000"/>
              <w:right w:val="single" w:sz="4" w:space="0" w:color="000000"/>
            </w:tcBorders>
            <w:vAlign w:val="center"/>
            <w:hideMark/>
          </w:tcPr>
          <w:p w:rsidR="004359CD" w:rsidRPr="004359CD" w:rsidRDefault="004359CD" w:rsidP="004359CD">
            <w:pPr>
              <w:rPr>
                <w:rFonts w:ascii="Calibri" w:hAnsi="Calibri" w:cs="Calibri"/>
                <w:color w:val="000000"/>
                <w:sz w:val="22"/>
                <w:szCs w:val="22"/>
                <w:lang w:eastAsia="uk-UA"/>
              </w:rPr>
            </w:pP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 будівлі маяків</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r>
      <w:tr w:rsidR="004359CD" w:rsidRPr="004359CD" w:rsidTr="004359CD">
        <w:trPr>
          <w:trHeight w:val="315"/>
        </w:trPr>
        <w:tc>
          <w:tcPr>
            <w:tcW w:w="960" w:type="dxa"/>
            <w:vMerge/>
            <w:tcBorders>
              <w:top w:val="nil"/>
              <w:left w:val="single" w:sz="4" w:space="0" w:color="000000"/>
              <w:bottom w:val="single" w:sz="4" w:space="0" w:color="000000"/>
              <w:right w:val="single" w:sz="4" w:space="0" w:color="000000"/>
            </w:tcBorders>
            <w:vAlign w:val="center"/>
            <w:hideMark/>
          </w:tcPr>
          <w:p w:rsidR="004359CD" w:rsidRPr="004359CD" w:rsidRDefault="004359CD" w:rsidP="004359CD">
            <w:pPr>
              <w:rPr>
                <w:rFonts w:ascii="Calibri" w:hAnsi="Calibri" w:cs="Calibri"/>
                <w:color w:val="000000"/>
                <w:sz w:val="22"/>
                <w:szCs w:val="22"/>
                <w:lang w:eastAsia="uk-UA"/>
              </w:rPr>
            </w:pP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 диспетчерські будівлі повітряного транспорту</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r>
      <w:tr w:rsidR="004359CD" w:rsidRPr="004359CD" w:rsidTr="004359CD">
        <w:trPr>
          <w:trHeight w:val="315"/>
        </w:trPr>
        <w:tc>
          <w:tcPr>
            <w:tcW w:w="960" w:type="dxa"/>
            <w:vMerge/>
            <w:tcBorders>
              <w:top w:val="nil"/>
              <w:left w:val="single" w:sz="4" w:space="0" w:color="000000"/>
              <w:bottom w:val="single" w:sz="4" w:space="0" w:color="000000"/>
              <w:right w:val="single" w:sz="4" w:space="0" w:color="000000"/>
            </w:tcBorders>
            <w:vAlign w:val="center"/>
            <w:hideMark/>
          </w:tcPr>
          <w:p w:rsidR="004359CD" w:rsidRPr="004359CD" w:rsidRDefault="004359CD" w:rsidP="004359CD">
            <w:pPr>
              <w:rPr>
                <w:rFonts w:ascii="Calibri" w:hAnsi="Calibri" w:cs="Calibri"/>
                <w:color w:val="000000"/>
                <w:sz w:val="22"/>
                <w:szCs w:val="22"/>
                <w:lang w:eastAsia="uk-UA"/>
              </w:rPr>
            </w:pP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Цей клас не включає:</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r>
      <w:tr w:rsidR="004359CD" w:rsidRPr="004359CD" w:rsidTr="004359CD">
        <w:trPr>
          <w:trHeight w:val="315"/>
        </w:trPr>
        <w:tc>
          <w:tcPr>
            <w:tcW w:w="960" w:type="dxa"/>
            <w:vMerge/>
            <w:tcBorders>
              <w:top w:val="nil"/>
              <w:left w:val="single" w:sz="4" w:space="0" w:color="000000"/>
              <w:bottom w:val="single" w:sz="4" w:space="0" w:color="000000"/>
              <w:right w:val="single" w:sz="4" w:space="0" w:color="000000"/>
            </w:tcBorders>
            <w:vAlign w:val="center"/>
            <w:hideMark/>
          </w:tcPr>
          <w:p w:rsidR="004359CD" w:rsidRPr="004359CD" w:rsidRDefault="004359CD" w:rsidP="004359CD">
            <w:pPr>
              <w:rPr>
                <w:rFonts w:ascii="Calibri" w:hAnsi="Calibri" w:cs="Calibri"/>
                <w:color w:val="000000"/>
                <w:sz w:val="22"/>
                <w:szCs w:val="22"/>
                <w:lang w:eastAsia="uk-UA"/>
              </w:rPr>
            </w:pP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 станції технічного обслуговування автомобілів (1230)</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r>
      <w:tr w:rsidR="004359CD" w:rsidRPr="004359CD" w:rsidTr="004359CD">
        <w:trPr>
          <w:trHeight w:val="315"/>
        </w:trPr>
        <w:tc>
          <w:tcPr>
            <w:tcW w:w="960" w:type="dxa"/>
            <w:vMerge/>
            <w:tcBorders>
              <w:top w:val="nil"/>
              <w:left w:val="single" w:sz="4" w:space="0" w:color="000000"/>
              <w:bottom w:val="single" w:sz="4" w:space="0" w:color="000000"/>
              <w:right w:val="single" w:sz="4" w:space="0" w:color="000000"/>
            </w:tcBorders>
            <w:vAlign w:val="center"/>
            <w:hideMark/>
          </w:tcPr>
          <w:p w:rsidR="004359CD" w:rsidRPr="004359CD" w:rsidRDefault="004359CD" w:rsidP="004359CD">
            <w:pPr>
              <w:rPr>
                <w:rFonts w:ascii="Calibri" w:hAnsi="Calibri" w:cs="Calibri"/>
                <w:color w:val="000000"/>
                <w:sz w:val="22"/>
                <w:szCs w:val="22"/>
                <w:lang w:eastAsia="uk-UA"/>
              </w:rPr>
            </w:pP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 xml:space="preserve">— резервуари, </w:t>
            </w:r>
            <w:proofErr w:type="spellStart"/>
            <w:r w:rsidRPr="004359CD">
              <w:rPr>
                <w:rFonts w:ascii="Times New Roman" w:hAnsi="Times New Roman"/>
                <w:color w:val="000000"/>
                <w:sz w:val="24"/>
                <w:szCs w:val="24"/>
                <w:lang w:eastAsia="uk-UA"/>
              </w:rPr>
              <w:t>силоси</w:t>
            </w:r>
            <w:proofErr w:type="spellEnd"/>
            <w:r w:rsidRPr="004359CD">
              <w:rPr>
                <w:rFonts w:ascii="Times New Roman" w:hAnsi="Times New Roman"/>
                <w:color w:val="000000"/>
                <w:sz w:val="24"/>
                <w:szCs w:val="24"/>
                <w:lang w:eastAsia="uk-UA"/>
              </w:rPr>
              <w:t xml:space="preserve"> та товарні склади (1252)</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r>
      <w:tr w:rsidR="004359CD" w:rsidRPr="004359CD" w:rsidTr="004359CD">
        <w:trPr>
          <w:trHeight w:val="315"/>
        </w:trPr>
        <w:tc>
          <w:tcPr>
            <w:tcW w:w="960" w:type="dxa"/>
            <w:vMerge/>
            <w:tcBorders>
              <w:top w:val="nil"/>
              <w:left w:val="single" w:sz="4" w:space="0" w:color="000000"/>
              <w:bottom w:val="single" w:sz="4" w:space="0" w:color="000000"/>
              <w:right w:val="single" w:sz="4" w:space="0" w:color="000000"/>
            </w:tcBorders>
            <w:vAlign w:val="center"/>
            <w:hideMark/>
          </w:tcPr>
          <w:p w:rsidR="004359CD" w:rsidRPr="004359CD" w:rsidRDefault="004359CD" w:rsidP="004359CD">
            <w:pPr>
              <w:rPr>
                <w:rFonts w:ascii="Calibri" w:hAnsi="Calibri" w:cs="Calibri"/>
                <w:color w:val="000000"/>
                <w:sz w:val="22"/>
                <w:szCs w:val="22"/>
                <w:lang w:eastAsia="uk-UA"/>
              </w:rPr>
            </w:pP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 залізничні колії (2121, 2122)</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r>
      <w:tr w:rsidR="004359CD" w:rsidRPr="004359CD" w:rsidTr="004359CD">
        <w:trPr>
          <w:trHeight w:val="315"/>
        </w:trPr>
        <w:tc>
          <w:tcPr>
            <w:tcW w:w="960" w:type="dxa"/>
            <w:vMerge/>
            <w:tcBorders>
              <w:top w:val="nil"/>
              <w:left w:val="single" w:sz="4" w:space="0" w:color="000000"/>
              <w:bottom w:val="single" w:sz="4" w:space="0" w:color="000000"/>
              <w:right w:val="single" w:sz="4" w:space="0" w:color="000000"/>
            </w:tcBorders>
            <w:vAlign w:val="center"/>
            <w:hideMark/>
          </w:tcPr>
          <w:p w:rsidR="004359CD" w:rsidRPr="004359CD" w:rsidRDefault="004359CD" w:rsidP="004359CD">
            <w:pPr>
              <w:rPr>
                <w:rFonts w:ascii="Calibri" w:hAnsi="Calibri" w:cs="Calibri"/>
                <w:color w:val="000000"/>
                <w:sz w:val="22"/>
                <w:szCs w:val="22"/>
                <w:lang w:eastAsia="uk-UA"/>
              </w:rPr>
            </w:pP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 злітно-посадкові смуги аеродромів (2130)</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r>
      <w:tr w:rsidR="004359CD" w:rsidRPr="004359CD" w:rsidTr="004359CD">
        <w:trPr>
          <w:trHeight w:val="315"/>
        </w:trPr>
        <w:tc>
          <w:tcPr>
            <w:tcW w:w="960" w:type="dxa"/>
            <w:vMerge/>
            <w:tcBorders>
              <w:top w:val="nil"/>
              <w:left w:val="single" w:sz="4" w:space="0" w:color="000000"/>
              <w:bottom w:val="single" w:sz="4" w:space="0" w:color="000000"/>
              <w:right w:val="single" w:sz="4" w:space="0" w:color="000000"/>
            </w:tcBorders>
            <w:vAlign w:val="center"/>
            <w:hideMark/>
          </w:tcPr>
          <w:p w:rsidR="004359CD" w:rsidRPr="004359CD" w:rsidRDefault="004359CD" w:rsidP="004359CD">
            <w:pPr>
              <w:rPr>
                <w:rFonts w:ascii="Calibri" w:hAnsi="Calibri" w:cs="Calibri"/>
                <w:color w:val="000000"/>
                <w:sz w:val="22"/>
                <w:szCs w:val="22"/>
                <w:lang w:eastAsia="uk-UA"/>
              </w:rPr>
            </w:pP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 телекомунікаційні лінії та щогли (2213, 2224)</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r>
      <w:tr w:rsidR="004359CD" w:rsidRPr="004359CD" w:rsidTr="004359CD">
        <w:trPr>
          <w:trHeight w:val="315"/>
        </w:trPr>
        <w:tc>
          <w:tcPr>
            <w:tcW w:w="960" w:type="dxa"/>
            <w:vMerge/>
            <w:tcBorders>
              <w:top w:val="nil"/>
              <w:left w:val="single" w:sz="4" w:space="0" w:color="000000"/>
              <w:bottom w:val="single" w:sz="4" w:space="0" w:color="000000"/>
              <w:right w:val="single" w:sz="4" w:space="0" w:color="000000"/>
            </w:tcBorders>
            <w:vAlign w:val="center"/>
            <w:hideMark/>
          </w:tcPr>
          <w:p w:rsidR="004359CD" w:rsidRPr="004359CD" w:rsidRDefault="004359CD" w:rsidP="004359CD">
            <w:pPr>
              <w:rPr>
                <w:rFonts w:ascii="Calibri" w:hAnsi="Calibri" w:cs="Calibri"/>
                <w:color w:val="000000"/>
                <w:sz w:val="22"/>
                <w:szCs w:val="22"/>
                <w:lang w:eastAsia="uk-UA"/>
              </w:rPr>
            </w:pP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 xml:space="preserve">— </w:t>
            </w:r>
            <w:proofErr w:type="spellStart"/>
            <w:r w:rsidRPr="004359CD">
              <w:rPr>
                <w:rFonts w:ascii="Times New Roman" w:hAnsi="Times New Roman"/>
                <w:color w:val="000000"/>
                <w:sz w:val="24"/>
                <w:szCs w:val="24"/>
                <w:lang w:eastAsia="uk-UA"/>
              </w:rPr>
              <w:t>нафтотермінали</w:t>
            </w:r>
            <w:proofErr w:type="spellEnd"/>
            <w:r w:rsidRPr="004359CD">
              <w:rPr>
                <w:rFonts w:ascii="Times New Roman" w:hAnsi="Times New Roman"/>
                <w:color w:val="000000"/>
                <w:sz w:val="24"/>
                <w:szCs w:val="24"/>
                <w:lang w:eastAsia="uk-UA"/>
              </w:rPr>
              <w:t xml:space="preserve"> (2303)</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r>
      <w:tr w:rsidR="004359CD" w:rsidRPr="004359CD" w:rsidTr="004359CD">
        <w:trPr>
          <w:trHeight w:val="315"/>
        </w:trPr>
        <w:tc>
          <w:tcPr>
            <w:tcW w:w="960" w:type="dxa"/>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Times New Roman" w:hAnsi="Times New Roman"/>
                <w:color w:val="000000"/>
                <w:sz w:val="24"/>
                <w:szCs w:val="24"/>
                <w:lang w:eastAsia="uk-UA"/>
              </w:rPr>
            </w:pPr>
            <w:r w:rsidRPr="004359CD">
              <w:rPr>
                <w:rFonts w:ascii="Times New Roman" w:hAnsi="Times New Roman"/>
                <w:color w:val="000000"/>
                <w:sz w:val="24"/>
                <w:szCs w:val="24"/>
                <w:lang w:eastAsia="uk-UA"/>
              </w:rPr>
              <w:t>1241.1</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Автовокзали та інші будівлі автомобільного транспорту</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0,1</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0,1</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r>
      <w:tr w:rsidR="004359CD" w:rsidRPr="004359CD" w:rsidTr="004359CD">
        <w:trPr>
          <w:trHeight w:val="315"/>
        </w:trPr>
        <w:tc>
          <w:tcPr>
            <w:tcW w:w="960" w:type="dxa"/>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Times New Roman" w:hAnsi="Times New Roman"/>
                <w:color w:val="000000"/>
                <w:sz w:val="24"/>
                <w:szCs w:val="24"/>
                <w:lang w:eastAsia="uk-UA"/>
              </w:rPr>
            </w:pPr>
            <w:r w:rsidRPr="004359CD">
              <w:rPr>
                <w:rFonts w:ascii="Times New Roman" w:hAnsi="Times New Roman"/>
                <w:color w:val="000000"/>
                <w:sz w:val="24"/>
                <w:szCs w:val="24"/>
                <w:lang w:eastAsia="uk-UA"/>
              </w:rPr>
              <w:t>1241.2</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Вокзали та інші будівлі залізничного транспорту</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r>
      <w:tr w:rsidR="004359CD" w:rsidRPr="004359CD" w:rsidTr="004359CD">
        <w:trPr>
          <w:trHeight w:val="315"/>
        </w:trPr>
        <w:tc>
          <w:tcPr>
            <w:tcW w:w="960" w:type="dxa"/>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Times New Roman" w:hAnsi="Times New Roman"/>
                <w:color w:val="000000"/>
                <w:sz w:val="24"/>
                <w:szCs w:val="24"/>
                <w:lang w:eastAsia="uk-UA"/>
              </w:rPr>
            </w:pPr>
            <w:r w:rsidRPr="004359CD">
              <w:rPr>
                <w:rFonts w:ascii="Times New Roman" w:hAnsi="Times New Roman"/>
                <w:color w:val="000000"/>
                <w:sz w:val="24"/>
                <w:szCs w:val="24"/>
                <w:lang w:eastAsia="uk-UA"/>
              </w:rPr>
              <w:t>1241.3</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Будівлі міського електротранспорту</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r>
      <w:tr w:rsidR="004359CD" w:rsidRPr="004359CD" w:rsidTr="004359CD">
        <w:trPr>
          <w:trHeight w:val="315"/>
        </w:trPr>
        <w:tc>
          <w:tcPr>
            <w:tcW w:w="960" w:type="dxa"/>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Times New Roman" w:hAnsi="Times New Roman"/>
                <w:color w:val="000000"/>
                <w:sz w:val="24"/>
                <w:szCs w:val="24"/>
                <w:lang w:eastAsia="uk-UA"/>
              </w:rPr>
            </w:pPr>
            <w:r w:rsidRPr="004359CD">
              <w:rPr>
                <w:rFonts w:ascii="Times New Roman" w:hAnsi="Times New Roman"/>
                <w:color w:val="000000"/>
                <w:sz w:val="24"/>
                <w:szCs w:val="24"/>
                <w:lang w:eastAsia="uk-UA"/>
              </w:rPr>
              <w:t>1241.4</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Аеровокзали та інші будівлі повітряного транспорту</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r>
      <w:tr w:rsidR="004359CD" w:rsidRPr="004359CD" w:rsidTr="004359CD">
        <w:trPr>
          <w:trHeight w:val="315"/>
        </w:trPr>
        <w:tc>
          <w:tcPr>
            <w:tcW w:w="960" w:type="dxa"/>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Times New Roman" w:hAnsi="Times New Roman"/>
                <w:color w:val="000000"/>
                <w:sz w:val="24"/>
                <w:szCs w:val="24"/>
                <w:lang w:eastAsia="uk-UA"/>
              </w:rPr>
            </w:pPr>
            <w:r w:rsidRPr="004359CD">
              <w:rPr>
                <w:rFonts w:ascii="Times New Roman" w:hAnsi="Times New Roman"/>
                <w:color w:val="000000"/>
                <w:sz w:val="24"/>
                <w:szCs w:val="24"/>
                <w:lang w:eastAsia="uk-UA"/>
              </w:rPr>
              <w:t>1241.5</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Морські та річкові вокзали, маяки та пов’язані з ними будівлі</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r>
      <w:tr w:rsidR="004359CD" w:rsidRPr="004359CD" w:rsidTr="004359CD">
        <w:trPr>
          <w:trHeight w:val="315"/>
        </w:trPr>
        <w:tc>
          <w:tcPr>
            <w:tcW w:w="960" w:type="dxa"/>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Times New Roman" w:hAnsi="Times New Roman"/>
                <w:color w:val="000000"/>
                <w:sz w:val="24"/>
                <w:szCs w:val="24"/>
                <w:lang w:eastAsia="uk-UA"/>
              </w:rPr>
            </w:pPr>
            <w:r w:rsidRPr="004359CD">
              <w:rPr>
                <w:rFonts w:ascii="Times New Roman" w:hAnsi="Times New Roman"/>
                <w:color w:val="000000"/>
                <w:sz w:val="24"/>
                <w:szCs w:val="24"/>
                <w:lang w:eastAsia="uk-UA"/>
              </w:rPr>
              <w:t>1241.6</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Будівлі станцій підвісних та канатних доріг</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r>
      <w:tr w:rsidR="004359CD" w:rsidRPr="004359CD" w:rsidTr="004359CD">
        <w:trPr>
          <w:trHeight w:val="315"/>
        </w:trPr>
        <w:tc>
          <w:tcPr>
            <w:tcW w:w="960" w:type="dxa"/>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Times New Roman" w:hAnsi="Times New Roman"/>
                <w:color w:val="000000"/>
                <w:sz w:val="24"/>
                <w:szCs w:val="24"/>
                <w:lang w:eastAsia="uk-UA"/>
              </w:rPr>
            </w:pPr>
            <w:r w:rsidRPr="004359CD">
              <w:rPr>
                <w:rFonts w:ascii="Times New Roman" w:hAnsi="Times New Roman"/>
                <w:color w:val="000000"/>
                <w:sz w:val="24"/>
                <w:szCs w:val="24"/>
                <w:lang w:eastAsia="uk-UA"/>
              </w:rPr>
              <w:t>1241.7</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 xml:space="preserve">Будівлі центрів </w:t>
            </w:r>
            <w:proofErr w:type="spellStart"/>
            <w:r w:rsidRPr="004359CD">
              <w:rPr>
                <w:rFonts w:ascii="Times New Roman" w:hAnsi="Times New Roman"/>
                <w:color w:val="000000"/>
                <w:sz w:val="24"/>
                <w:szCs w:val="24"/>
                <w:lang w:eastAsia="uk-UA"/>
              </w:rPr>
              <w:t>радіо-</w:t>
            </w:r>
            <w:proofErr w:type="spellEnd"/>
            <w:r w:rsidRPr="004359CD">
              <w:rPr>
                <w:rFonts w:ascii="Times New Roman" w:hAnsi="Times New Roman"/>
                <w:color w:val="000000"/>
                <w:sz w:val="24"/>
                <w:szCs w:val="24"/>
                <w:lang w:eastAsia="uk-UA"/>
              </w:rPr>
              <w:t xml:space="preserve"> та телевізійного мовлення, телефонних станцій, телекомунікаційних центрів та т. ін.</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r>
      <w:tr w:rsidR="004359CD" w:rsidRPr="004359CD" w:rsidTr="004359CD">
        <w:trPr>
          <w:trHeight w:val="315"/>
        </w:trPr>
        <w:tc>
          <w:tcPr>
            <w:tcW w:w="960" w:type="dxa"/>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Times New Roman" w:hAnsi="Times New Roman"/>
                <w:color w:val="000000"/>
                <w:sz w:val="24"/>
                <w:szCs w:val="24"/>
                <w:lang w:eastAsia="uk-UA"/>
              </w:rPr>
            </w:pPr>
            <w:r w:rsidRPr="004359CD">
              <w:rPr>
                <w:rFonts w:ascii="Times New Roman" w:hAnsi="Times New Roman"/>
                <w:color w:val="000000"/>
                <w:sz w:val="24"/>
                <w:szCs w:val="24"/>
                <w:lang w:eastAsia="uk-UA"/>
              </w:rPr>
              <w:t>1241.8</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Ангари для літаків, локомотивні, вагонні, трамвайні та тролейбусні депо</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r>
      <w:tr w:rsidR="004359CD" w:rsidRPr="004359CD" w:rsidTr="004359CD">
        <w:trPr>
          <w:trHeight w:val="315"/>
        </w:trPr>
        <w:tc>
          <w:tcPr>
            <w:tcW w:w="960" w:type="dxa"/>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Times New Roman" w:hAnsi="Times New Roman"/>
                <w:color w:val="000000"/>
                <w:sz w:val="24"/>
                <w:szCs w:val="24"/>
                <w:lang w:eastAsia="uk-UA"/>
              </w:rPr>
            </w:pPr>
            <w:r w:rsidRPr="004359CD">
              <w:rPr>
                <w:rFonts w:ascii="Times New Roman" w:hAnsi="Times New Roman"/>
                <w:color w:val="000000"/>
                <w:sz w:val="24"/>
                <w:szCs w:val="24"/>
                <w:lang w:eastAsia="uk-UA"/>
              </w:rPr>
              <w:t>1241.9</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Будівлі транспорту та засобів зв’язку інші</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0,1</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0,1</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r>
      <w:tr w:rsidR="004359CD" w:rsidRPr="004359CD" w:rsidTr="004359CD">
        <w:trPr>
          <w:trHeight w:val="315"/>
        </w:trPr>
        <w:tc>
          <w:tcPr>
            <w:tcW w:w="960" w:type="dxa"/>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Times New Roman" w:hAnsi="Times New Roman"/>
                <w:b/>
                <w:bCs/>
                <w:color w:val="000000"/>
                <w:sz w:val="24"/>
                <w:szCs w:val="24"/>
                <w:lang w:eastAsia="uk-UA"/>
              </w:rPr>
            </w:pPr>
            <w:r w:rsidRPr="004359CD">
              <w:rPr>
                <w:rFonts w:ascii="Times New Roman" w:hAnsi="Times New Roman"/>
                <w:b/>
                <w:bCs/>
                <w:color w:val="000000"/>
                <w:sz w:val="24"/>
                <w:szCs w:val="24"/>
                <w:lang w:eastAsia="uk-UA"/>
              </w:rPr>
              <w:t>1242</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b/>
                <w:bCs/>
                <w:color w:val="000000"/>
                <w:sz w:val="24"/>
                <w:szCs w:val="24"/>
                <w:lang w:eastAsia="uk-UA"/>
              </w:rPr>
            </w:pPr>
            <w:r w:rsidRPr="004359CD">
              <w:rPr>
                <w:rFonts w:ascii="Times New Roman" w:hAnsi="Times New Roman"/>
                <w:b/>
                <w:bCs/>
                <w:color w:val="000000"/>
                <w:sz w:val="24"/>
                <w:szCs w:val="24"/>
                <w:lang w:eastAsia="uk-UA"/>
              </w:rPr>
              <w:t>Гаражі</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r>
      <w:tr w:rsidR="004359CD" w:rsidRPr="004359CD" w:rsidTr="004359CD">
        <w:trPr>
          <w:trHeight w:val="315"/>
        </w:trPr>
        <w:tc>
          <w:tcPr>
            <w:tcW w:w="960" w:type="dxa"/>
            <w:vMerge w:val="restart"/>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Цей клас включає:</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r>
      <w:tr w:rsidR="004359CD" w:rsidRPr="004359CD" w:rsidTr="004359CD">
        <w:trPr>
          <w:trHeight w:val="315"/>
        </w:trPr>
        <w:tc>
          <w:tcPr>
            <w:tcW w:w="960" w:type="dxa"/>
            <w:vMerge/>
            <w:tcBorders>
              <w:top w:val="nil"/>
              <w:left w:val="single" w:sz="4" w:space="0" w:color="000000"/>
              <w:bottom w:val="single" w:sz="4" w:space="0" w:color="000000"/>
              <w:right w:val="single" w:sz="4" w:space="0" w:color="000000"/>
            </w:tcBorders>
            <w:vAlign w:val="center"/>
            <w:hideMark/>
          </w:tcPr>
          <w:p w:rsidR="004359CD" w:rsidRPr="004359CD" w:rsidRDefault="004359CD" w:rsidP="004359CD">
            <w:pPr>
              <w:rPr>
                <w:rFonts w:ascii="Calibri" w:hAnsi="Calibri" w:cs="Calibri"/>
                <w:color w:val="000000"/>
                <w:sz w:val="22"/>
                <w:szCs w:val="22"/>
                <w:lang w:eastAsia="uk-UA"/>
              </w:rPr>
            </w:pP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 гаражі (наземні й підземні) та криті автомобільні стоянки</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r>
      <w:tr w:rsidR="004359CD" w:rsidRPr="004359CD" w:rsidTr="004359CD">
        <w:trPr>
          <w:trHeight w:val="315"/>
        </w:trPr>
        <w:tc>
          <w:tcPr>
            <w:tcW w:w="960" w:type="dxa"/>
            <w:vMerge/>
            <w:tcBorders>
              <w:top w:val="nil"/>
              <w:left w:val="single" w:sz="4" w:space="0" w:color="000000"/>
              <w:bottom w:val="single" w:sz="4" w:space="0" w:color="000000"/>
              <w:right w:val="single" w:sz="4" w:space="0" w:color="000000"/>
            </w:tcBorders>
            <w:vAlign w:val="center"/>
            <w:hideMark/>
          </w:tcPr>
          <w:p w:rsidR="004359CD" w:rsidRPr="004359CD" w:rsidRDefault="004359CD" w:rsidP="004359CD">
            <w:pPr>
              <w:rPr>
                <w:rFonts w:ascii="Calibri" w:hAnsi="Calibri" w:cs="Calibri"/>
                <w:color w:val="000000"/>
                <w:sz w:val="22"/>
                <w:szCs w:val="22"/>
                <w:lang w:eastAsia="uk-UA"/>
              </w:rPr>
            </w:pP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Цей клас включає також:</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r>
      <w:tr w:rsidR="004359CD" w:rsidRPr="004359CD" w:rsidTr="004359CD">
        <w:trPr>
          <w:trHeight w:val="315"/>
        </w:trPr>
        <w:tc>
          <w:tcPr>
            <w:tcW w:w="960" w:type="dxa"/>
            <w:vMerge/>
            <w:tcBorders>
              <w:top w:val="nil"/>
              <w:left w:val="single" w:sz="4" w:space="0" w:color="000000"/>
              <w:bottom w:val="single" w:sz="4" w:space="0" w:color="000000"/>
              <w:right w:val="single" w:sz="4" w:space="0" w:color="000000"/>
            </w:tcBorders>
            <w:vAlign w:val="center"/>
            <w:hideMark/>
          </w:tcPr>
          <w:p w:rsidR="004359CD" w:rsidRPr="004359CD" w:rsidRDefault="004359CD" w:rsidP="004359CD">
            <w:pPr>
              <w:rPr>
                <w:rFonts w:ascii="Calibri" w:hAnsi="Calibri" w:cs="Calibri"/>
                <w:color w:val="000000"/>
                <w:sz w:val="22"/>
                <w:szCs w:val="22"/>
                <w:lang w:eastAsia="uk-UA"/>
              </w:rPr>
            </w:pP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 навіси для велосипедів</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r>
      <w:tr w:rsidR="004359CD" w:rsidRPr="004359CD" w:rsidTr="004359CD">
        <w:trPr>
          <w:trHeight w:val="315"/>
        </w:trPr>
        <w:tc>
          <w:tcPr>
            <w:tcW w:w="960" w:type="dxa"/>
            <w:vMerge/>
            <w:tcBorders>
              <w:top w:val="nil"/>
              <w:left w:val="single" w:sz="4" w:space="0" w:color="000000"/>
              <w:bottom w:val="single" w:sz="4" w:space="0" w:color="000000"/>
              <w:right w:val="single" w:sz="4" w:space="0" w:color="000000"/>
            </w:tcBorders>
            <w:vAlign w:val="center"/>
            <w:hideMark/>
          </w:tcPr>
          <w:p w:rsidR="004359CD" w:rsidRPr="004359CD" w:rsidRDefault="004359CD" w:rsidP="004359CD">
            <w:pPr>
              <w:rPr>
                <w:rFonts w:ascii="Calibri" w:hAnsi="Calibri" w:cs="Calibri"/>
                <w:color w:val="000000"/>
                <w:sz w:val="22"/>
                <w:szCs w:val="22"/>
                <w:lang w:eastAsia="uk-UA"/>
              </w:rPr>
            </w:pP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Цей клас не включає:</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r>
      <w:tr w:rsidR="004359CD" w:rsidRPr="004359CD" w:rsidTr="004359CD">
        <w:trPr>
          <w:trHeight w:val="315"/>
        </w:trPr>
        <w:tc>
          <w:tcPr>
            <w:tcW w:w="960" w:type="dxa"/>
            <w:vMerge/>
            <w:tcBorders>
              <w:top w:val="nil"/>
              <w:left w:val="single" w:sz="4" w:space="0" w:color="000000"/>
              <w:bottom w:val="single" w:sz="4" w:space="0" w:color="000000"/>
              <w:right w:val="single" w:sz="4" w:space="0" w:color="000000"/>
            </w:tcBorders>
            <w:vAlign w:val="center"/>
            <w:hideMark/>
          </w:tcPr>
          <w:p w:rsidR="004359CD" w:rsidRPr="004359CD" w:rsidRDefault="004359CD" w:rsidP="004359CD">
            <w:pPr>
              <w:rPr>
                <w:rFonts w:ascii="Calibri" w:hAnsi="Calibri" w:cs="Calibri"/>
                <w:color w:val="000000"/>
                <w:sz w:val="22"/>
                <w:szCs w:val="22"/>
                <w:lang w:eastAsia="uk-UA"/>
              </w:rPr>
            </w:pP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 автостоянки в будівлях, що використовуються, головним чином, для інших цілей</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r>
      <w:tr w:rsidR="004359CD" w:rsidRPr="004359CD" w:rsidTr="004359CD">
        <w:trPr>
          <w:trHeight w:val="315"/>
        </w:trPr>
        <w:tc>
          <w:tcPr>
            <w:tcW w:w="960" w:type="dxa"/>
            <w:vMerge/>
            <w:tcBorders>
              <w:top w:val="nil"/>
              <w:left w:val="single" w:sz="4" w:space="0" w:color="000000"/>
              <w:bottom w:val="single" w:sz="4" w:space="0" w:color="000000"/>
              <w:right w:val="single" w:sz="4" w:space="0" w:color="000000"/>
            </w:tcBorders>
            <w:vAlign w:val="center"/>
            <w:hideMark/>
          </w:tcPr>
          <w:p w:rsidR="004359CD" w:rsidRPr="004359CD" w:rsidRDefault="004359CD" w:rsidP="004359CD">
            <w:pPr>
              <w:rPr>
                <w:rFonts w:ascii="Calibri" w:hAnsi="Calibri" w:cs="Calibri"/>
                <w:color w:val="000000"/>
                <w:sz w:val="22"/>
                <w:szCs w:val="22"/>
                <w:lang w:eastAsia="uk-UA"/>
              </w:rPr>
            </w:pP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 станції технічного обслуговування автомобілів (1230)</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r>
      <w:tr w:rsidR="004359CD" w:rsidRPr="004359CD" w:rsidTr="004359CD">
        <w:trPr>
          <w:trHeight w:val="315"/>
        </w:trPr>
        <w:tc>
          <w:tcPr>
            <w:tcW w:w="960" w:type="dxa"/>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Times New Roman" w:hAnsi="Times New Roman"/>
                <w:color w:val="000000"/>
                <w:sz w:val="24"/>
                <w:szCs w:val="24"/>
                <w:lang w:eastAsia="uk-UA"/>
              </w:rPr>
            </w:pPr>
            <w:r w:rsidRPr="004359CD">
              <w:rPr>
                <w:rFonts w:ascii="Times New Roman" w:hAnsi="Times New Roman"/>
                <w:color w:val="000000"/>
                <w:sz w:val="24"/>
                <w:szCs w:val="24"/>
                <w:lang w:eastAsia="uk-UA"/>
              </w:rPr>
              <w:t>1242.1</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Гаражі наземні</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0,1</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0,1</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r>
      <w:tr w:rsidR="004359CD" w:rsidRPr="004359CD" w:rsidTr="004359CD">
        <w:trPr>
          <w:trHeight w:val="315"/>
        </w:trPr>
        <w:tc>
          <w:tcPr>
            <w:tcW w:w="960" w:type="dxa"/>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Times New Roman" w:hAnsi="Times New Roman"/>
                <w:color w:val="000000"/>
                <w:sz w:val="24"/>
                <w:szCs w:val="24"/>
                <w:lang w:eastAsia="uk-UA"/>
              </w:rPr>
            </w:pPr>
            <w:r w:rsidRPr="004359CD">
              <w:rPr>
                <w:rFonts w:ascii="Times New Roman" w:hAnsi="Times New Roman"/>
                <w:color w:val="000000"/>
                <w:sz w:val="24"/>
                <w:szCs w:val="24"/>
                <w:lang w:eastAsia="uk-UA"/>
              </w:rPr>
              <w:t>1242.2</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Гаражі підземні</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r>
      <w:tr w:rsidR="004359CD" w:rsidRPr="004359CD" w:rsidTr="004359CD">
        <w:trPr>
          <w:trHeight w:val="315"/>
        </w:trPr>
        <w:tc>
          <w:tcPr>
            <w:tcW w:w="960" w:type="dxa"/>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Times New Roman" w:hAnsi="Times New Roman"/>
                <w:color w:val="000000"/>
                <w:sz w:val="24"/>
                <w:szCs w:val="24"/>
                <w:lang w:eastAsia="uk-UA"/>
              </w:rPr>
            </w:pPr>
            <w:r w:rsidRPr="004359CD">
              <w:rPr>
                <w:rFonts w:ascii="Times New Roman" w:hAnsi="Times New Roman"/>
                <w:color w:val="000000"/>
                <w:sz w:val="24"/>
                <w:szCs w:val="24"/>
                <w:lang w:eastAsia="uk-UA"/>
              </w:rPr>
              <w:t>1242.3</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Стоянки автомобільні криті</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0,1</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0,1</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r>
      <w:tr w:rsidR="004359CD" w:rsidRPr="004359CD" w:rsidTr="004359CD">
        <w:trPr>
          <w:trHeight w:val="315"/>
        </w:trPr>
        <w:tc>
          <w:tcPr>
            <w:tcW w:w="960" w:type="dxa"/>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Times New Roman" w:hAnsi="Times New Roman"/>
                <w:color w:val="000000"/>
                <w:sz w:val="24"/>
                <w:szCs w:val="24"/>
                <w:lang w:eastAsia="uk-UA"/>
              </w:rPr>
            </w:pPr>
            <w:r w:rsidRPr="004359CD">
              <w:rPr>
                <w:rFonts w:ascii="Times New Roman" w:hAnsi="Times New Roman"/>
                <w:color w:val="000000"/>
                <w:sz w:val="24"/>
                <w:szCs w:val="24"/>
                <w:lang w:eastAsia="uk-UA"/>
              </w:rPr>
              <w:t>1242.4</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Навіси для велосипедів</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0,1</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0,1</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r>
      <w:tr w:rsidR="004359CD" w:rsidRPr="004359CD" w:rsidTr="004359CD">
        <w:trPr>
          <w:trHeight w:val="315"/>
        </w:trPr>
        <w:tc>
          <w:tcPr>
            <w:tcW w:w="960" w:type="dxa"/>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Times New Roman" w:hAnsi="Times New Roman"/>
                <w:b/>
                <w:bCs/>
                <w:color w:val="000000"/>
                <w:sz w:val="24"/>
                <w:szCs w:val="24"/>
                <w:lang w:eastAsia="uk-UA"/>
              </w:rPr>
            </w:pPr>
            <w:r w:rsidRPr="004359CD">
              <w:rPr>
                <w:rFonts w:ascii="Times New Roman" w:hAnsi="Times New Roman"/>
                <w:b/>
                <w:bCs/>
                <w:color w:val="000000"/>
                <w:sz w:val="24"/>
                <w:szCs w:val="24"/>
                <w:lang w:eastAsia="uk-UA"/>
              </w:rPr>
              <w:t>125</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b/>
                <w:bCs/>
                <w:color w:val="000000"/>
                <w:sz w:val="24"/>
                <w:szCs w:val="24"/>
                <w:lang w:eastAsia="uk-UA"/>
              </w:rPr>
            </w:pPr>
            <w:r w:rsidRPr="004359CD">
              <w:rPr>
                <w:rFonts w:ascii="Times New Roman" w:hAnsi="Times New Roman"/>
                <w:b/>
                <w:bCs/>
                <w:color w:val="000000"/>
                <w:sz w:val="24"/>
                <w:szCs w:val="24"/>
                <w:lang w:eastAsia="uk-UA"/>
              </w:rPr>
              <w:t>Будівлі промислові та склади</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r>
      <w:tr w:rsidR="004359CD" w:rsidRPr="004359CD" w:rsidTr="004359CD">
        <w:trPr>
          <w:trHeight w:val="315"/>
        </w:trPr>
        <w:tc>
          <w:tcPr>
            <w:tcW w:w="960" w:type="dxa"/>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Times New Roman" w:hAnsi="Times New Roman"/>
                <w:b/>
                <w:bCs/>
                <w:color w:val="000000"/>
                <w:sz w:val="24"/>
                <w:szCs w:val="24"/>
                <w:lang w:eastAsia="uk-UA"/>
              </w:rPr>
            </w:pPr>
            <w:r w:rsidRPr="004359CD">
              <w:rPr>
                <w:rFonts w:ascii="Times New Roman" w:hAnsi="Times New Roman"/>
                <w:b/>
                <w:bCs/>
                <w:color w:val="000000"/>
                <w:sz w:val="24"/>
                <w:szCs w:val="24"/>
                <w:lang w:eastAsia="uk-UA"/>
              </w:rPr>
              <w:t>1251</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b/>
                <w:bCs/>
                <w:color w:val="000000"/>
                <w:sz w:val="24"/>
                <w:szCs w:val="24"/>
                <w:vertAlign w:val="superscript"/>
                <w:lang w:eastAsia="uk-UA"/>
              </w:rPr>
            </w:pPr>
            <w:r w:rsidRPr="004359CD">
              <w:rPr>
                <w:rFonts w:ascii="Times New Roman" w:hAnsi="Times New Roman"/>
                <w:b/>
                <w:bCs/>
                <w:color w:val="000000"/>
                <w:sz w:val="24"/>
                <w:szCs w:val="24"/>
                <w:lang w:eastAsia="uk-UA"/>
              </w:rPr>
              <w:t>Будівлі промислові</w:t>
            </w:r>
            <w:r w:rsidR="00FB61D0">
              <w:rPr>
                <w:rFonts w:ascii="Times New Roman" w:hAnsi="Times New Roman"/>
                <w:b/>
                <w:bCs/>
                <w:color w:val="000000"/>
                <w:sz w:val="24"/>
                <w:szCs w:val="24"/>
                <w:vertAlign w:val="superscript"/>
                <w:lang w:eastAsia="uk-UA"/>
              </w:rPr>
              <w:t>5</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r>
      <w:tr w:rsidR="004359CD" w:rsidRPr="004359CD" w:rsidTr="004359CD">
        <w:trPr>
          <w:trHeight w:val="315"/>
        </w:trPr>
        <w:tc>
          <w:tcPr>
            <w:tcW w:w="960" w:type="dxa"/>
            <w:vMerge w:val="restart"/>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Цей клас включає:</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r>
      <w:tr w:rsidR="004359CD" w:rsidRPr="004359CD" w:rsidTr="004359CD">
        <w:trPr>
          <w:trHeight w:val="315"/>
        </w:trPr>
        <w:tc>
          <w:tcPr>
            <w:tcW w:w="960" w:type="dxa"/>
            <w:vMerge/>
            <w:tcBorders>
              <w:top w:val="nil"/>
              <w:left w:val="single" w:sz="4" w:space="0" w:color="000000"/>
              <w:bottom w:val="single" w:sz="4" w:space="0" w:color="000000"/>
              <w:right w:val="single" w:sz="4" w:space="0" w:color="000000"/>
            </w:tcBorders>
            <w:vAlign w:val="center"/>
            <w:hideMark/>
          </w:tcPr>
          <w:p w:rsidR="004359CD" w:rsidRPr="004359CD" w:rsidRDefault="004359CD" w:rsidP="004359CD">
            <w:pPr>
              <w:rPr>
                <w:rFonts w:ascii="Calibri" w:hAnsi="Calibri" w:cs="Calibri"/>
                <w:color w:val="000000"/>
                <w:sz w:val="22"/>
                <w:szCs w:val="22"/>
                <w:lang w:eastAsia="uk-UA"/>
              </w:rPr>
            </w:pP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 криті будівлі промислового призначення, наприклад, фабрики, майстерні, бойні, пивоварні заводи, складальні підприємства та т. ін. за їх функціональним призначенням</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r>
      <w:tr w:rsidR="004359CD" w:rsidRPr="004359CD" w:rsidTr="004359CD">
        <w:trPr>
          <w:trHeight w:val="315"/>
        </w:trPr>
        <w:tc>
          <w:tcPr>
            <w:tcW w:w="960" w:type="dxa"/>
            <w:vMerge/>
            <w:tcBorders>
              <w:top w:val="nil"/>
              <w:left w:val="single" w:sz="4" w:space="0" w:color="000000"/>
              <w:bottom w:val="single" w:sz="4" w:space="0" w:color="000000"/>
              <w:right w:val="single" w:sz="4" w:space="0" w:color="000000"/>
            </w:tcBorders>
            <w:vAlign w:val="center"/>
            <w:hideMark/>
          </w:tcPr>
          <w:p w:rsidR="004359CD" w:rsidRPr="004359CD" w:rsidRDefault="004359CD" w:rsidP="004359CD">
            <w:pPr>
              <w:rPr>
                <w:rFonts w:ascii="Calibri" w:hAnsi="Calibri" w:cs="Calibri"/>
                <w:color w:val="000000"/>
                <w:sz w:val="22"/>
                <w:szCs w:val="22"/>
                <w:lang w:eastAsia="uk-UA"/>
              </w:rPr>
            </w:pP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Цей клас не включає:</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r>
      <w:tr w:rsidR="004359CD" w:rsidRPr="004359CD" w:rsidTr="004359CD">
        <w:trPr>
          <w:trHeight w:val="315"/>
        </w:trPr>
        <w:tc>
          <w:tcPr>
            <w:tcW w:w="960" w:type="dxa"/>
            <w:vMerge/>
            <w:tcBorders>
              <w:top w:val="nil"/>
              <w:left w:val="single" w:sz="4" w:space="0" w:color="000000"/>
              <w:bottom w:val="single" w:sz="4" w:space="0" w:color="000000"/>
              <w:right w:val="single" w:sz="4" w:space="0" w:color="000000"/>
            </w:tcBorders>
            <w:vAlign w:val="center"/>
            <w:hideMark/>
          </w:tcPr>
          <w:p w:rsidR="004359CD" w:rsidRPr="004359CD" w:rsidRDefault="004359CD" w:rsidP="004359CD">
            <w:pPr>
              <w:rPr>
                <w:rFonts w:ascii="Calibri" w:hAnsi="Calibri" w:cs="Calibri"/>
                <w:color w:val="000000"/>
                <w:sz w:val="22"/>
                <w:szCs w:val="22"/>
                <w:lang w:eastAsia="uk-UA"/>
              </w:rPr>
            </w:pP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 xml:space="preserve">— резервуари, </w:t>
            </w:r>
            <w:proofErr w:type="spellStart"/>
            <w:r w:rsidRPr="004359CD">
              <w:rPr>
                <w:rFonts w:ascii="Times New Roman" w:hAnsi="Times New Roman"/>
                <w:color w:val="000000"/>
                <w:sz w:val="24"/>
                <w:szCs w:val="24"/>
                <w:lang w:eastAsia="uk-UA"/>
              </w:rPr>
              <w:t>силоси</w:t>
            </w:r>
            <w:proofErr w:type="spellEnd"/>
            <w:r w:rsidRPr="004359CD">
              <w:rPr>
                <w:rFonts w:ascii="Times New Roman" w:hAnsi="Times New Roman"/>
                <w:color w:val="000000"/>
                <w:sz w:val="24"/>
                <w:szCs w:val="24"/>
                <w:lang w:eastAsia="uk-UA"/>
              </w:rPr>
              <w:t xml:space="preserve"> та склади (1252)</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r>
      <w:tr w:rsidR="004359CD" w:rsidRPr="004359CD" w:rsidTr="004359CD">
        <w:trPr>
          <w:trHeight w:val="315"/>
        </w:trPr>
        <w:tc>
          <w:tcPr>
            <w:tcW w:w="960" w:type="dxa"/>
            <w:vMerge/>
            <w:tcBorders>
              <w:top w:val="nil"/>
              <w:left w:val="single" w:sz="4" w:space="0" w:color="000000"/>
              <w:bottom w:val="single" w:sz="4" w:space="0" w:color="000000"/>
              <w:right w:val="single" w:sz="4" w:space="0" w:color="000000"/>
            </w:tcBorders>
            <w:vAlign w:val="center"/>
            <w:hideMark/>
          </w:tcPr>
          <w:p w:rsidR="004359CD" w:rsidRPr="004359CD" w:rsidRDefault="004359CD" w:rsidP="004359CD">
            <w:pPr>
              <w:rPr>
                <w:rFonts w:ascii="Calibri" w:hAnsi="Calibri" w:cs="Calibri"/>
                <w:color w:val="000000"/>
                <w:sz w:val="22"/>
                <w:szCs w:val="22"/>
                <w:lang w:eastAsia="uk-UA"/>
              </w:rPr>
            </w:pP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 будівлі сільськогосподарського призначення (1271)</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r>
      <w:tr w:rsidR="004359CD" w:rsidRPr="004359CD" w:rsidTr="004359CD">
        <w:trPr>
          <w:trHeight w:val="315"/>
        </w:trPr>
        <w:tc>
          <w:tcPr>
            <w:tcW w:w="960" w:type="dxa"/>
            <w:vMerge/>
            <w:tcBorders>
              <w:top w:val="nil"/>
              <w:left w:val="single" w:sz="4" w:space="0" w:color="000000"/>
              <w:bottom w:val="single" w:sz="4" w:space="0" w:color="000000"/>
              <w:right w:val="single" w:sz="4" w:space="0" w:color="000000"/>
            </w:tcBorders>
            <w:vAlign w:val="center"/>
            <w:hideMark/>
          </w:tcPr>
          <w:p w:rsidR="004359CD" w:rsidRPr="004359CD" w:rsidRDefault="004359CD" w:rsidP="004359CD">
            <w:pPr>
              <w:rPr>
                <w:rFonts w:ascii="Calibri" w:hAnsi="Calibri" w:cs="Calibri"/>
                <w:color w:val="000000"/>
                <w:sz w:val="22"/>
                <w:szCs w:val="22"/>
                <w:lang w:eastAsia="uk-UA"/>
              </w:rPr>
            </w:pP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 комплексні промислові споруди (електростанції, нафтопереробні заводи та т. ін.), які не мають характеристик будівель (230)</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r>
      <w:tr w:rsidR="004359CD" w:rsidRPr="004359CD" w:rsidTr="004359CD">
        <w:trPr>
          <w:trHeight w:val="315"/>
        </w:trPr>
        <w:tc>
          <w:tcPr>
            <w:tcW w:w="960" w:type="dxa"/>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Times New Roman" w:hAnsi="Times New Roman"/>
                <w:color w:val="000000"/>
                <w:sz w:val="24"/>
                <w:szCs w:val="24"/>
                <w:lang w:eastAsia="uk-UA"/>
              </w:rPr>
            </w:pPr>
            <w:r w:rsidRPr="004359CD">
              <w:rPr>
                <w:rFonts w:ascii="Times New Roman" w:hAnsi="Times New Roman"/>
                <w:color w:val="000000"/>
                <w:sz w:val="24"/>
                <w:szCs w:val="24"/>
                <w:lang w:eastAsia="uk-UA"/>
              </w:rPr>
              <w:t>1251.1</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vertAlign w:val="superscript"/>
                <w:lang w:eastAsia="uk-UA"/>
              </w:rPr>
            </w:pPr>
            <w:r w:rsidRPr="004359CD">
              <w:rPr>
                <w:rFonts w:ascii="Times New Roman" w:hAnsi="Times New Roman"/>
                <w:color w:val="000000"/>
                <w:sz w:val="24"/>
                <w:szCs w:val="24"/>
                <w:lang w:eastAsia="uk-UA"/>
              </w:rPr>
              <w:t>Будівлі підприємств машинобудування та металообробної промисловості</w:t>
            </w:r>
            <w:r w:rsidR="00FB61D0">
              <w:rPr>
                <w:rFonts w:ascii="Times New Roman" w:hAnsi="Times New Roman"/>
                <w:color w:val="000000"/>
                <w:sz w:val="24"/>
                <w:szCs w:val="24"/>
                <w:vertAlign w:val="superscript"/>
                <w:lang w:eastAsia="uk-UA"/>
              </w:rPr>
              <w:t>5</w:t>
            </w:r>
          </w:p>
        </w:tc>
        <w:tc>
          <w:tcPr>
            <w:tcW w:w="5760" w:type="dxa"/>
            <w:gridSpan w:val="6"/>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b/>
                <w:bCs/>
                <w:i/>
                <w:iCs/>
                <w:color w:val="000000"/>
                <w:sz w:val="22"/>
                <w:szCs w:val="22"/>
                <w:lang w:eastAsia="uk-UA"/>
              </w:rPr>
              <w:t>Звільнені від оподаткування</w:t>
            </w:r>
            <w:r w:rsidRPr="004359CD">
              <w:rPr>
                <w:rFonts w:ascii="Calibri" w:hAnsi="Calibri" w:cs="Calibri"/>
                <w:b/>
                <w:bCs/>
                <w:i/>
                <w:iCs/>
                <w:color w:val="000000"/>
                <w:sz w:val="22"/>
                <w:szCs w:val="22"/>
                <w:lang w:eastAsia="uk-UA"/>
              </w:rPr>
              <w:br w:type="page"/>
              <w:t xml:space="preserve"> (пп.266.2.2. п.266.2 ПКУ)</w:t>
            </w:r>
            <w:r w:rsidRPr="004359CD">
              <w:rPr>
                <w:rFonts w:ascii="Calibri" w:hAnsi="Calibri" w:cs="Calibri"/>
                <w:color w:val="000000"/>
                <w:sz w:val="22"/>
                <w:szCs w:val="22"/>
                <w:lang w:eastAsia="uk-UA"/>
              </w:rPr>
              <w:br w:type="page"/>
            </w:r>
          </w:p>
        </w:tc>
      </w:tr>
      <w:tr w:rsidR="004359CD" w:rsidRPr="004359CD" w:rsidTr="004359CD">
        <w:trPr>
          <w:trHeight w:val="315"/>
        </w:trPr>
        <w:tc>
          <w:tcPr>
            <w:tcW w:w="960" w:type="dxa"/>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Times New Roman" w:hAnsi="Times New Roman"/>
                <w:color w:val="000000"/>
                <w:sz w:val="24"/>
                <w:szCs w:val="24"/>
                <w:lang w:eastAsia="uk-UA"/>
              </w:rPr>
            </w:pPr>
            <w:r w:rsidRPr="004359CD">
              <w:rPr>
                <w:rFonts w:ascii="Times New Roman" w:hAnsi="Times New Roman"/>
                <w:color w:val="000000"/>
                <w:sz w:val="24"/>
                <w:szCs w:val="24"/>
                <w:lang w:eastAsia="uk-UA"/>
              </w:rPr>
              <w:t>1251.2</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vertAlign w:val="superscript"/>
                <w:lang w:eastAsia="uk-UA"/>
              </w:rPr>
            </w:pPr>
            <w:r w:rsidRPr="004359CD">
              <w:rPr>
                <w:rFonts w:ascii="Times New Roman" w:hAnsi="Times New Roman"/>
                <w:color w:val="000000"/>
                <w:sz w:val="24"/>
                <w:szCs w:val="24"/>
                <w:lang w:eastAsia="uk-UA"/>
              </w:rPr>
              <w:t>Будівлі підприємств чорної металургії</w:t>
            </w:r>
            <w:r w:rsidR="00FB61D0">
              <w:rPr>
                <w:rFonts w:ascii="Times New Roman" w:hAnsi="Times New Roman"/>
                <w:color w:val="000000"/>
                <w:sz w:val="24"/>
                <w:szCs w:val="24"/>
                <w:vertAlign w:val="superscript"/>
                <w:lang w:eastAsia="uk-UA"/>
              </w:rPr>
              <w:t>5</w:t>
            </w:r>
          </w:p>
        </w:tc>
        <w:tc>
          <w:tcPr>
            <w:tcW w:w="5760" w:type="dxa"/>
            <w:gridSpan w:val="6"/>
            <w:vMerge/>
            <w:tcBorders>
              <w:top w:val="single" w:sz="4" w:space="0" w:color="000000"/>
              <w:left w:val="single" w:sz="4" w:space="0" w:color="000000"/>
              <w:bottom w:val="single" w:sz="4" w:space="0" w:color="000000"/>
              <w:right w:val="single" w:sz="4" w:space="0" w:color="000000"/>
            </w:tcBorders>
            <w:vAlign w:val="center"/>
            <w:hideMark/>
          </w:tcPr>
          <w:p w:rsidR="004359CD" w:rsidRPr="004359CD" w:rsidRDefault="004359CD" w:rsidP="004359CD">
            <w:pPr>
              <w:rPr>
                <w:rFonts w:ascii="Calibri" w:hAnsi="Calibri" w:cs="Calibri"/>
                <w:color w:val="000000"/>
                <w:sz w:val="22"/>
                <w:szCs w:val="22"/>
                <w:lang w:eastAsia="uk-UA"/>
              </w:rPr>
            </w:pPr>
          </w:p>
        </w:tc>
      </w:tr>
      <w:tr w:rsidR="004359CD" w:rsidRPr="004359CD" w:rsidTr="004359CD">
        <w:trPr>
          <w:trHeight w:val="315"/>
        </w:trPr>
        <w:tc>
          <w:tcPr>
            <w:tcW w:w="960" w:type="dxa"/>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Times New Roman" w:hAnsi="Times New Roman"/>
                <w:color w:val="000000"/>
                <w:sz w:val="24"/>
                <w:szCs w:val="24"/>
                <w:lang w:eastAsia="uk-UA"/>
              </w:rPr>
            </w:pPr>
            <w:r w:rsidRPr="004359CD">
              <w:rPr>
                <w:rFonts w:ascii="Times New Roman" w:hAnsi="Times New Roman"/>
                <w:color w:val="000000"/>
                <w:sz w:val="24"/>
                <w:szCs w:val="24"/>
                <w:lang w:eastAsia="uk-UA"/>
              </w:rPr>
              <w:t>1251.3</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vertAlign w:val="superscript"/>
                <w:lang w:eastAsia="uk-UA"/>
              </w:rPr>
            </w:pPr>
            <w:r w:rsidRPr="004359CD">
              <w:rPr>
                <w:rFonts w:ascii="Times New Roman" w:hAnsi="Times New Roman"/>
                <w:color w:val="000000"/>
                <w:sz w:val="24"/>
                <w:szCs w:val="24"/>
                <w:lang w:eastAsia="uk-UA"/>
              </w:rPr>
              <w:t>Будівлі підприємств хімічної та нафтохімічної промисловості</w:t>
            </w:r>
            <w:r w:rsidR="00FB61D0">
              <w:rPr>
                <w:rFonts w:ascii="Times New Roman" w:hAnsi="Times New Roman"/>
                <w:color w:val="000000"/>
                <w:sz w:val="24"/>
                <w:szCs w:val="24"/>
                <w:vertAlign w:val="superscript"/>
                <w:lang w:eastAsia="uk-UA"/>
              </w:rPr>
              <w:t>5</w:t>
            </w:r>
          </w:p>
        </w:tc>
        <w:tc>
          <w:tcPr>
            <w:tcW w:w="5760" w:type="dxa"/>
            <w:gridSpan w:val="6"/>
            <w:vMerge/>
            <w:tcBorders>
              <w:top w:val="single" w:sz="4" w:space="0" w:color="000000"/>
              <w:left w:val="single" w:sz="4" w:space="0" w:color="000000"/>
              <w:bottom w:val="single" w:sz="4" w:space="0" w:color="000000"/>
              <w:right w:val="single" w:sz="4" w:space="0" w:color="000000"/>
            </w:tcBorders>
            <w:vAlign w:val="center"/>
            <w:hideMark/>
          </w:tcPr>
          <w:p w:rsidR="004359CD" w:rsidRPr="004359CD" w:rsidRDefault="004359CD" w:rsidP="004359CD">
            <w:pPr>
              <w:rPr>
                <w:rFonts w:ascii="Calibri" w:hAnsi="Calibri" w:cs="Calibri"/>
                <w:color w:val="000000"/>
                <w:sz w:val="22"/>
                <w:szCs w:val="22"/>
                <w:lang w:eastAsia="uk-UA"/>
              </w:rPr>
            </w:pPr>
          </w:p>
        </w:tc>
      </w:tr>
      <w:tr w:rsidR="004359CD" w:rsidRPr="004359CD" w:rsidTr="004359CD">
        <w:trPr>
          <w:trHeight w:val="315"/>
        </w:trPr>
        <w:tc>
          <w:tcPr>
            <w:tcW w:w="960" w:type="dxa"/>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Times New Roman" w:hAnsi="Times New Roman"/>
                <w:color w:val="000000"/>
                <w:sz w:val="24"/>
                <w:szCs w:val="24"/>
                <w:lang w:eastAsia="uk-UA"/>
              </w:rPr>
            </w:pPr>
            <w:r w:rsidRPr="004359CD">
              <w:rPr>
                <w:rFonts w:ascii="Times New Roman" w:hAnsi="Times New Roman"/>
                <w:color w:val="000000"/>
                <w:sz w:val="24"/>
                <w:szCs w:val="24"/>
                <w:lang w:eastAsia="uk-UA"/>
              </w:rPr>
              <w:t>1251.4</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vertAlign w:val="superscript"/>
                <w:lang w:eastAsia="uk-UA"/>
              </w:rPr>
            </w:pPr>
            <w:r w:rsidRPr="004359CD">
              <w:rPr>
                <w:rFonts w:ascii="Times New Roman" w:hAnsi="Times New Roman"/>
                <w:color w:val="000000"/>
                <w:sz w:val="24"/>
                <w:szCs w:val="24"/>
                <w:lang w:eastAsia="uk-UA"/>
              </w:rPr>
              <w:t>Будівлі підприємств легкої промисловості</w:t>
            </w:r>
            <w:r w:rsidR="00FB61D0">
              <w:rPr>
                <w:rFonts w:ascii="Times New Roman" w:hAnsi="Times New Roman"/>
                <w:color w:val="000000"/>
                <w:sz w:val="24"/>
                <w:szCs w:val="24"/>
                <w:vertAlign w:val="superscript"/>
                <w:lang w:eastAsia="uk-UA"/>
              </w:rPr>
              <w:t>5</w:t>
            </w:r>
          </w:p>
        </w:tc>
        <w:tc>
          <w:tcPr>
            <w:tcW w:w="5760" w:type="dxa"/>
            <w:gridSpan w:val="6"/>
            <w:vMerge/>
            <w:tcBorders>
              <w:top w:val="single" w:sz="4" w:space="0" w:color="000000"/>
              <w:left w:val="single" w:sz="4" w:space="0" w:color="000000"/>
              <w:bottom w:val="single" w:sz="4" w:space="0" w:color="000000"/>
              <w:right w:val="single" w:sz="4" w:space="0" w:color="000000"/>
            </w:tcBorders>
            <w:vAlign w:val="center"/>
            <w:hideMark/>
          </w:tcPr>
          <w:p w:rsidR="004359CD" w:rsidRPr="004359CD" w:rsidRDefault="004359CD" w:rsidP="004359CD">
            <w:pPr>
              <w:rPr>
                <w:rFonts w:ascii="Calibri" w:hAnsi="Calibri" w:cs="Calibri"/>
                <w:color w:val="000000"/>
                <w:sz w:val="22"/>
                <w:szCs w:val="22"/>
                <w:lang w:eastAsia="uk-UA"/>
              </w:rPr>
            </w:pPr>
          </w:p>
        </w:tc>
      </w:tr>
      <w:tr w:rsidR="004359CD" w:rsidRPr="004359CD" w:rsidTr="004359CD">
        <w:trPr>
          <w:trHeight w:val="315"/>
        </w:trPr>
        <w:tc>
          <w:tcPr>
            <w:tcW w:w="960" w:type="dxa"/>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Times New Roman" w:hAnsi="Times New Roman"/>
                <w:color w:val="000000"/>
                <w:sz w:val="24"/>
                <w:szCs w:val="24"/>
                <w:lang w:eastAsia="uk-UA"/>
              </w:rPr>
            </w:pPr>
            <w:r w:rsidRPr="004359CD">
              <w:rPr>
                <w:rFonts w:ascii="Times New Roman" w:hAnsi="Times New Roman"/>
                <w:color w:val="000000"/>
                <w:sz w:val="24"/>
                <w:szCs w:val="24"/>
                <w:lang w:eastAsia="uk-UA"/>
              </w:rPr>
              <w:t>1251.5</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vertAlign w:val="superscript"/>
                <w:lang w:eastAsia="uk-UA"/>
              </w:rPr>
            </w:pPr>
            <w:r w:rsidRPr="004359CD">
              <w:rPr>
                <w:rFonts w:ascii="Times New Roman" w:hAnsi="Times New Roman"/>
                <w:color w:val="000000"/>
                <w:sz w:val="24"/>
                <w:szCs w:val="24"/>
                <w:lang w:eastAsia="uk-UA"/>
              </w:rPr>
              <w:t>Будівлі підприємств харчової промисловості</w:t>
            </w:r>
            <w:r w:rsidR="00FB61D0">
              <w:rPr>
                <w:rFonts w:ascii="Times New Roman" w:hAnsi="Times New Roman"/>
                <w:color w:val="000000"/>
                <w:sz w:val="24"/>
                <w:szCs w:val="24"/>
                <w:vertAlign w:val="superscript"/>
                <w:lang w:eastAsia="uk-UA"/>
              </w:rPr>
              <w:t>5</w:t>
            </w:r>
          </w:p>
        </w:tc>
        <w:tc>
          <w:tcPr>
            <w:tcW w:w="5760" w:type="dxa"/>
            <w:gridSpan w:val="6"/>
            <w:vMerge/>
            <w:tcBorders>
              <w:top w:val="single" w:sz="4" w:space="0" w:color="000000"/>
              <w:left w:val="single" w:sz="4" w:space="0" w:color="000000"/>
              <w:bottom w:val="single" w:sz="4" w:space="0" w:color="000000"/>
              <w:right w:val="single" w:sz="4" w:space="0" w:color="000000"/>
            </w:tcBorders>
            <w:vAlign w:val="center"/>
            <w:hideMark/>
          </w:tcPr>
          <w:p w:rsidR="004359CD" w:rsidRPr="004359CD" w:rsidRDefault="004359CD" w:rsidP="004359CD">
            <w:pPr>
              <w:rPr>
                <w:rFonts w:ascii="Calibri" w:hAnsi="Calibri" w:cs="Calibri"/>
                <w:color w:val="000000"/>
                <w:sz w:val="22"/>
                <w:szCs w:val="22"/>
                <w:lang w:eastAsia="uk-UA"/>
              </w:rPr>
            </w:pPr>
          </w:p>
        </w:tc>
      </w:tr>
      <w:tr w:rsidR="004359CD" w:rsidRPr="004359CD" w:rsidTr="004359CD">
        <w:trPr>
          <w:trHeight w:val="315"/>
        </w:trPr>
        <w:tc>
          <w:tcPr>
            <w:tcW w:w="960" w:type="dxa"/>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Times New Roman" w:hAnsi="Times New Roman"/>
                <w:color w:val="000000"/>
                <w:sz w:val="24"/>
                <w:szCs w:val="24"/>
                <w:lang w:eastAsia="uk-UA"/>
              </w:rPr>
            </w:pPr>
            <w:r w:rsidRPr="004359CD">
              <w:rPr>
                <w:rFonts w:ascii="Times New Roman" w:hAnsi="Times New Roman"/>
                <w:color w:val="000000"/>
                <w:sz w:val="24"/>
                <w:szCs w:val="24"/>
                <w:lang w:eastAsia="uk-UA"/>
              </w:rPr>
              <w:t>1251.6</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vertAlign w:val="superscript"/>
                <w:lang w:eastAsia="uk-UA"/>
              </w:rPr>
            </w:pPr>
            <w:r w:rsidRPr="004359CD">
              <w:rPr>
                <w:rFonts w:ascii="Times New Roman" w:hAnsi="Times New Roman"/>
                <w:color w:val="000000"/>
                <w:sz w:val="24"/>
                <w:szCs w:val="24"/>
                <w:lang w:eastAsia="uk-UA"/>
              </w:rPr>
              <w:t>Будівлі підприємств медичної та мікробіологічної промисловості</w:t>
            </w:r>
            <w:r w:rsidR="00FB61D0">
              <w:rPr>
                <w:rFonts w:ascii="Times New Roman" w:hAnsi="Times New Roman"/>
                <w:color w:val="000000"/>
                <w:sz w:val="24"/>
                <w:szCs w:val="24"/>
                <w:vertAlign w:val="superscript"/>
                <w:lang w:eastAsia="uk-UA"/>
              </w:rPr>
              <w:t>5</w:t>
            </w:r>
          </w:p>
        </w:tc>
        <w:tc>
          <w:tcPr>
            <w:tcW w:w="5760" w:type="dxa"/>
            <w:gridSpan w:val="6"/>
            <w:vMerge/>
            <w:tcBorders>
              <w:top w:val="single" w:sz="4" w:space="0" w:color="000000"/>
              <w:left w:val="single" w:sz="4" w:space="0" w:color="000000"/>
              <w:bottom w:val="single" w:sz="4" w:space="0" w:color="000000"/>
              <w:right w:val="single" w:sz="4" w:space="0" w:color="000000"/>
            </w:tcBorders>
            <w:vAlign w:val="center"/>
            <w:hideMark/>
          </w:tcPr>
          <w:p w:rsidR="004359CD" w:rsidRPr="004359CD" w:rsidRDefault="004359CD" w:rsidP="004359CD">
            <w:pPr>
              <w:rPr>
                <w:rFonts w:ascii="Calibri" w:hAnsi="Calibri" w:cs="Calibri"/>
                <w:color w:val="000000"/>
                <w:sz w:val="22"/>
                <w:szCs w:val="22"/>
                <w:lang w:eastAsia="uk-UA"/>
              </w:rPr>
            </w:pPr>
          </w:p>
        </w:tc>
      </w:tr>
      <w:tr w:rsidR="004359CD" w:rsidRPr="004359CD" w:rsidTr="004359CD">
        <w:trPr>
          <w:trHeight w:val="315"/>
        </w:trPr>
        <w:tc>
          <w:tcPr>
            <w:tcW w:w="960" w:type="dxa"/>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Times New Roman" w:hAnsi="Times New Roman"/>
                <w:color w:val="000000"/>
                <w:sz w:val="24"/>
                <w:szCs w:val="24"/>
                <w:lang w:eastAsia="uk-UA"/>
              </w:rPr>
            </w:pPr>
            <w:r w:rsidRPr="004359CD">
              <w:rPr>
                <w:rFonts w:ascii="Times New Roman" w:hAnsi="Times New Roman"/>
                <w:color w:val="000000"/>
                <w:sz w:val="24"/>
                <w:szCs w:val="24"/>
                <w:lang w:eastAsia="uk-UA"/>
              </w:rPr>
              <w:t>1251.7</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vertAlign w:val="superscript"/>
                <w:lang w:eastAsia="uk-UA"/>
              </w:rPr>
            </w:pPr>
            <w:r w:rsidRPr="004359CD">
              <w:rPr>
                <w:rFonts w:ascii="Times New Roman" w:hAnsi="Times New Roman"/>
                <w:color w:val="000000"/>
                <w:sz w:val="24"/>
                <w:szCs w:val="24"/>
                <w:lang w:eastAsia="uk-UA"/>
              </w:rPr>
              <w:t xml:space="preserve">Будівлі підприємств лісової, деревообробної та целюлозно-паперової </w:t>
            </w:r>
            <w:r w:rsidRPr="004359CD">
              <w:rPr>
                <w:rFonts w:ascii="Times New Roman" w:hAnsi="Times New Roman"/>
                <w:color w:val="000000"/>
                <w:sz w:val="24"/>
                <w:szCs w:val="24"/>
                <w:lang w:eastAsia="uk-UA"/>
              </w:rPr>
              <w:lastRenderedPageBreak/>
              <w:t>промисловості</w:t>
            </w:r>
            <w:r w:rsidR="00FB61D0">
              <w:rPr>
                <w:rFonts w:ascii="Times New Roman" w:hAnsi="Times New Roman"/>
                <w:color w:val="000000"/>
                <w:sz w:val="24"/>
                <w:szCs w:val="24"/>
                <w:vertAlign w:val="superscript"/>
                <w:lang w:eastAsia="uk-UA"/>
              </w:rPr>
              <w:t>5</w:t>
            </w:r>
          </w:p>
        </w:tc>
        <w:tc>
          <w:tcPr>
            <w:tcW w:w="5760" w:type="dxa"/>
            <w:gridSpan w:val="6"/>
            <w:vMerge/>
            <w:tcBorders>
              <w:top w:val="single" w:sz="4" w:space="0" w:color="000000"/>
              <w:left w:val="single" w:sz="4" w:space="0" w:color="000000"/>
              <w:bottom w:val="single" w:sz="4" w:space="0" w:color="000000"/>
              <w:right w:val="single" w:sz="4" w:space="0" w:color="000000"/>
            </w:tcBorders>
            <w:vAlign w:val="center"/>
            <w:hideMark/>
          </w:tcPr>
          <w:p w:rsidR="004359CD" w:rsidRPr="004359CD" w:rsidRDefault="004359CD" w:rsidP="004359CD">
            <w:pPr>
              <w:rPr>
                <w:rFonts w:ascii="Calibri" w:hAnsi="Calibri" w:cs="Calibri"/>
                <w:color w:val="000000"/>
                <w:sz w:val="22"/>
                <w:szCs w:val="22"/>
                <w:lang w:eastAsia="uk-UA"/>
              </w:rPr>
            </w:pPr>
          </w:p>
        </w:tc>
      </w:tr>
      <w:tr w:rsidR="004359CD" w:rsidRPr="004359CD" w:rsidTr="004359CD">
        <w:trPr>
          <w:trHeight w:val="315"/>
        </w:trPr>
        <w:tc>
          <w:tcPr>
            <w:tcW w:w="960" w:type="dxa"/>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Times New Roman" w:hAnsi="Times New Roman"/>
                <w:color w:val="000000"/>
                <w:sz w:val="24"/>
                <w:szCs w:val="24"/>
                <w:lang w:eastAsia="uk-UA"/>
              </w:rPr>
            </w:pPr>
            <w:r w:rsidRPr="004359CD">
              <w:rPr>
                <w:rFonts w:ascii="Times New Roman" w:hAnsi="Times New Roman"/>
                <w:color w:val="000000"/>
                <w:sz w:val="24"/>
                <w:szCs w:val="24"/>
                <w:lang w:eastAsia="uk-UA"/>
              </w:rPr>
              <w:lastRenderedPageBreak/>
              <w:t>1251.8</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vertAlign w:val="superscript"/>
                <w:lang w:eastAsia="uk-UA"/>
              </w:rPr>
            </w:pPr>
            <w:r w:rsidRPr="004359CD">
              <w:rPr>
                <w:rFonts w:ascii="Times New Roman" w:hAnsi="Times New Roman"/>
                <w:color w:val="000000"/>
                <w:sz w:val="24"/>
                <w:szCs w:val="24"/>
                <w:lang w:eastAsia="uk-UA"/>
              </w:rPr>
              <w:t>Будівлі підприємств будівельної індустрії, будівельних матеріалів та виробів, скляної та фарфоро-фаянсової промисловості</w:t>
            </w:r>
            <w:r w:rsidR="00FB61D0">
              <w:rPr>
                <w:rFonts w:ascii="Times New Roman" w:hAnsi="Times New Roman"/>
                <w:color w:val="000000"/>
                <w:sz w:val="24"/>
                <w:szCs w:val="24"/>
                <w:vertAlign w:val="superscript"/>
                <w:lang w:eastAsia="uk-UA"/>
              </w:rPr>
              <w:t>5</w:t>
            </w:r>
          </w:p>
        </w:tc>
        <w:tc>
          <w:tcPr>
            <w:tcW w:w="5760" w:type="dxa"/>
            <w:gridSpan w:val="6"/>
            <w:vMerge/>
            <w:tcBorders>
              <w:top w:val="single" w:sz="4" w:space="0" w:color="000000"/>
              <w:left w:val="single" w:sz="4" w:space="0" w:color="000000"/>
              <w:bottom w:val="single" w:sz="4" w:space="0" w:color="000000"/>
              <w:right w:val="single" w:sz="4" w:space="0" w:color="000000"/>
            </w:tcBorders>
            <w:vAlign w:val="center"/>
            <w:hideMark/>
          </w:tcPr>
          <w:p w:rsidR="004359CD" w:rsidRPr="004359CD" w:rsidRDefault="004359CD" w:rsidP="004359CD">
            <w:pPr>
              <w:rPr>
                <w:rFonts w:ascii="Calibri" w:hAnsi="Calibri" w:cs="Calibri"/>
                <w:color w:val="000000"/>
                <w:sz w:val="22"/>
                <w:szCs w:val="22"/>
                <w:lang w:eastAsia="uk-UA"/>
              </w:rPr>
            </w:pPr>
          </w:p>
        </w:tc>
      </w:tr>
      <w:tr w:rsidR="004359CD" w:rsidRPr="004359CD" w:rsidTr="004359CD">
        <w:trPr>
          <w:trHeight w:val="315"/>
        </w:trPr>
        <w:tc>
          <w:tcPr>
            <w:tcW w:w="960" w:type="dxa"/>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Times New Roman" w:hAnsi="Times New Roman"/>
                <w:color w:val="000000"/>
                <w:sz w:val="24"/>
                <w:szCs w:val="24"/>
                <w:lang w:eastAsia="uk-UA"/>
              </w:rPr>
            </w:pPr>
            <w:r w:rsidRPr="004359CD">
              <w:rPr>
                <w:rFonts w:ascii="Times New Roman" w:hAnsi="Times New Roman"/>
                <w:color w:val="000000"/>
                <w:sz w:val="24"/>
                <w:szCs w:val="24"/>
                <w:lang w:eastAsia="uk-UA"/>
              </w:rPr>
              <w:t>1251.9</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vertAlign w:val="superscript"/>
                <w:lang w:eastAsia="uk-UA"/>
              </w:rPr>
            </w:pPr>
            <w:r w:rsidRPr="004359CD">
              <w:rPr>
                <w:rFonts w:ascii="Times New Roman" w:hAnsi="Times New Roman"/>
                <w:color w:val="000000"/>
                <w:sz w:val="24"/>
                <w:szCs w:val="24"/>
                <w:lang w:eastAsia="uk-UA"/>
              </w:rPr>
              <w:t>Будівлі інших промислових виробництв, включаючи поліграфічне</w:t>
            </w:r>
            <w:r w:rsidR="00FB61D0">
              <w:rPr>
                <w:rFonts w:ascii="Times New Roman" w:hAnsi="Times New Roman"/>
                <w:color w:val="000000"/>
                <w:sz w:val="24"/>
                <w:szCs w:val="24"/>
                <w:vertAlign w:val="superscript"/>
                <w:lang w:eastAsia="uk-UA"/>
              </w:rPr>
              <w:t>5</w:t>
            </w:r>
          </w:p>
        </w:tc>
        <w:tc>
          <w:tcPr>
            <w:tcW w:w="5760" w:type="dxa"/>
            <w:gridSpan w:val="6"/>
            <w:vMerge/>
            <w:tcBorders>
              <w:top w:val="single" w:sz="4" w:space="0" w:color="000000"/>
              <w:left w:val="single" w:sz="4" w:space="0" w:color="000000"/>
              <w:bottom w:val="single" w:sz="4" w:space="0" w:color="000000"/>
              <w:right w:val="single" w:sz="4" w:space="0" w:color="000000"/>
            </w:tcBorders>
            <w:vAlign w:val="center"/>
            <w:hideMark/>
          </w:tcPr>
          <w:p w:rsidR="004359CD" w:rsidRPr="004359CD" w:rsidRDefault="004359CD" w:rsidP="004359CD">
            <w:pPr>
              <w:rPr>
                <w:rFonts w:ascii="Calibri" w:hAnsi="Calibri" w:cs="Calibri"/>
                <w:color w:val="000000"/>
                <w:sz w:val="22"/>
                <w:szCs w:val="22"/>
                <w:lang w:eastAsia="uk-UA"/>
              </w:rPr>
            </w:pPr>
          </w:p>
        </w:tc>
      </w:tr>
      <w:tr w:rsidR="004359CD" w:rsidRPr="004359CD" w:rsidTr="004359CD">
        <w:trPr>
          <w:trHeight w:val="315"/>
        </w:trPr>
        <w:tc>
          <w:tcPr>
            <w:tcW w:w="960" w:type="dxa"/>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Times New Roman" w:hAnsi="Times New Roman"/>
                <w:b/>
                <w:bCs/>
                <w:color w:val="000000"/>
                <w:sz w:val="24"/>
                <w:szCs w:val="24"/>
                <w:lang w:eastAsia="uk-UA"/>
              </w:rPr>
            </w:pPr>
            <w:r w:rsidRPr="004359CD">
              <w:rPr>
                <w:rFonts w:ascii="Times New Roman" w:hAnsi="Times New Roman"/>
                <w:b/>
                <w:bCs/>
                <w:color w:val="000000"/>
                <w:sz w:val="24"/>
                <w:szCs w:val="24"/>
                <w:lang w:eastAsia="uk-UA"/>
              </w:rPr>
              <w:t>1252</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b/>
                <w:bCs/>
                <w:color w:val="000000"/>
                <w:sz w:val="24"/>
                <w:szCs w:val="24"/>
                <w:lang w:eastAsia="uk-UA"/>
              </w:rPr>
            </w:pPr>
            <w:r w:rsidRPr="004359CD">
              <w:rPr>
                <w:rFonts w:ascii="Times New Roman" w:hAnsi="Times New Roman"/>
                <w:b/>
                <w:bCs/>
                <w:color w:val="000000"/>
                <w:sz w:val="24"/>
                <w:szCs w:val="24"/>
                <w:lang w:eastAsia="uk-UA"/>
              </w:rPr>
              <w:t xml:space="preserve">Резервуари, </w:t>
            </w:r>
            <w:proofErr w:type="spellStart"/>
            <w:r w:rsidRPr="004359CD">
              <w:rPr>
                <w:rFonts w:ascii="Times New Roman" w:hAnsi="Times New Roman"/>
                <w:b/>
                <w:bCs/>
                <w:color w:val="000000"/>
                <w:sz w:val="24"/>
                <w:szCs w:val="24"/>
                <w:lang w:eastAsia="uk-UA"/>
              </w:rPr>
              <w:t>силоси</w:t>
            </w:r>
            <w:proofErr w:type="spellEnd"/>
            <w:r w:rsidRPr="004359CD">
              <w:rPr>
                <w:rFonts w:ascii="Times New Roman" w:hAnsi="Times New Roman"/>
                <w:b/>
                <w:bCs/>
                <w:color w:val="000000"/>
                <w:sz w:val="24"/>
                <w:szCs w:val="24"/>
                <w:lang w:eastAsia="uk-UA"/>
              </w:rPr>
              <w:t xml:space="preserve"> та склади</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r>
      <w:tr w:rsidR="004359CD" w:rsidRPr="004359CD" w:rsidTr="004359CD">
        <w:trPr>
          <w:trHeight w:val="315"/>
        </w:trPr>
        <w:tc>
          <w:tcPr>
            <w:tcW w:w="960" w:type="dxa"/>
            <w:vMerge w:val="restart"/>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Цей клас включає:</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r>
      <w:tr w:rsidR="004359CD" w:rsidRPr="004359CD" w:rsidTr="004359CD">
        <w:trPr>
          <w:trHeight w:val="315"/>
        </w:trPr>
        <w:tc>
          <w:tcPr>
            <w:tcW w:w="960" w:type="dxa"/>
            <w:vMerge/>
            <w:tcBorders>
              <w:top w:val="nil"/>
              <w:left w:val="single" w:sz="4" w:space="0" w:color="000000"/>
              <w:bottom w:val="single" w:sz="4" w:space="0" w:color="000000"/>
              <w:right w:val="single" w:sz="4" w:space="0" w:color="000000"/>
            </w:tcBorders>
            <w:vAlign w:val="center"/>
            <w:hideMark/>
          </w:tcPr>
          <w:p w:rsidR="004359CD" w:rsidRPr="004359CD" w:rsidRDefault="004359CD" w:rsidP="004359CD">
            <w:pPr>
              <w:rPr>
                <w:rFonts w:ascii="Calibri" w:hAnsi="Calibri" w:cs="Calibri"/>
                <w:color w:val="000000"/>
                <w:sz w:val="22"/>
                <w:szCs w:val="22"/>
                <w:lang w:eastAsia="uk-UA"/>
              </w:rPr>
            </w:pP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 резервуари та ємності</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r>
      <w:tr w:rsidR="004359CD" w:rsidRPr="004359CD" w:rsidTr="004359CD">
        <w:trPr>
          <w:trHeight w:val="315"/>
        </w:trPr>
        <w:tc>
          <w:tcPr>
            <w:tcW w:w="960" w:type="dxa"/>
            <w:vMerge/>
            <w:tcBorders>
              <w:top w:val="nil"/>
              <w:left w:val="single" w:sz="4" w:space="0" w:color="000000"/>
              <w:bottom w:val="single" w:sz="4" w:space="0" w:color="000000"/>
              <w:right w:val="single" w:sz="4" w:space="0" w:color="000000"/>
            </w:tcBorders>
            <w:vAlign w:val="center"/>
            <w:hideMark/>
          </w:tcPr>
          <w:p w:rsidR="004359CD" w:rsidRPr="004359CD" w:rsidRDefault="004359CD" w:rsidP="004359CD">
            <w:pPr>
              <w:rPr>
                <w:rFonts w:ascii="Calibri" w:hAnsi="Calibri" w:cs="Calibri"/>
                <w:color w:val="000000"/>
                <w:sz w:val="22"/>
                <w:szCs w:val="22"/>
                <w:lang w:eastAsia="uk-UA"/>
              </w:rPr>
            </w:pP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 резервуари для нафти та газу</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r>
      <w:tr w:rsidR="004359CD" w:rsidRPr="004359CD" w:rsidTr="004359CD">
        <w:trPr>
          <w:trHeight w:val="315"/>
        </w:trPr>
        <w:tc>
          <w:tcPr>
            <w:tcW w:w="960" w:type="dxa"/>
            <w:vMerge/>
            <w:tcBorders>
              <w:top w:val="nil"/>
              <w:left w:val="single" w:sz="4" w:space="0" w:color="000000"/>
              <w:bottom w:val="single" w:sz="4" w:space="0" w:color="000000"/>
              <w:right w:val="single" w:sz="4" w:space="0" w:color="000000"/>
            </w:tcBorders>
            <w:vAlign w:val="center"/>
            <w:hideMark/>
          </w:tcPr>
          <w:p w:rsidR="004359CD" w:rsidRPr="004359CD" w:rsidRDefault="004359CD" w:rsidP="004359CD">
            <w:pPr>
              <w:rPr>
                <w:rFonts w:ascii="Calibri" w:hAnsi="Calibri" w:cs="Calibri"/>
                <w:color w:val="000000"/>
                <w:sz w:val="22"/>
                <w:szCs w:val="22"/>
                <w:lang w:eastAsia="uk-UA"/>
              </w:rPr>
            </w:pP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 xml:space="preserve">— </w:t>
            </w:r>
            <w:proofErr w:type="spellStart"/>
            <w:r w:rsidRPr="004359CD">
              <w:rPr>
                <w:rFonts w:ascii="Times New Roman" w:hAnsi="Times New Roman"/>
                <w:color w:val="000000"/>
                <w:sz w:val="24"/>
                <w:szCs w:val="24"/>
                <w:lang w:eastAsia="uk-UA"/>
              </w:rPr>
              <w:t>силоси</w:t>
            </w:r>
            <w:proofErr w:type="spellEnd"/>
            <w:r w:rsidRPr="004359CD">
              <w:rPr>
                <w:rFonts w:ascii="Times New Roman" w:hAnsi="Times New Roman"/>
                <w:color w:val="000000"/>
                <w:sz w:val="24"/>
                <w:szCs w:val="24"/>
                <w:lang w:eastAsia="uk-UA"/>
              </w:rPr>
              <w:t xml:space="preserve"> для зерна, цементу та інших сипких мас</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r>
      <w:tr w:rsidR="004359CD" w:rsidRPr="004359CD" w:rsidTr="004359CD">
        <w:trPr>
          <w:trHeight w:val="315"/>
        </w:trPr>
        <w:tc>
          <w:tcPr>
            <w:tcW w:w="960" w:type="dxa"/>
            <w:vMerge/>
            <w:tcBorders>
              <w:top w:val="nil"/>
              <w:left w:val="single" w:sz="4" w:space="0" w:color="000000"/>
              <w:bottom w:val="single" w:sz="4" w:space="0" w:color="000000"/>
              <w:right w:val="single" w:sz="4" w:space="0" w:color="000000"/>
            </w:tcBorders>
            <w:vAlign w:val="center"/>
            <w:hideMark/>
          </w:tcPr>
          <w:p w:rsidR="004359CD" w:rsidRPr="004359CD" w:rsidRDefault="004359CD" w:rsidP="004359CD">
            <w:pPr>
              <w:rPr>
                <w:rFonts w:ascii="Calibri" w:hAnsi="Calibri" w:cs="Calibri"/>
                <w:color w:val="000000"/>
                <w:sz w:val="22"/>
                <w:szCs w:val="22"/>
                <w:lang w:eastAsia="uk-UA"/>
              </w:rPr>
            </w:pP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 холодильники та спеціальні склади</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r>
      <w:tr w:rsidR="004359CD" w:rsidRPr="004359CD" w:rsidTr="004359CD">
        <w:trPr>
          <w:trHeight w:val="315"/>
        </w:trPr>
        <w:tc>
          <w:tcPr>
            <w:tcW w:w="960" w:type="dxa"/>
            <w:vMerge/>
            <w:tcBorders>
              <w:top w:val="nil"/>
              <w:left w:val="single" w:sz="4" w:space="0" w:color="000000"/>
              <w:bottom w:val="single" w:sz="4" w:space="0" w:color="000000"/>
              <w:right w:val="single" w:sz="4" w:space="0" w:color="000000"/>
            </w:tcBorders>
            <w:vAlign w:val="center"/>
            <w:hideMark/>
          </w:tcPr>
          <w:p w:rsidR="004359CD" w:rsidRPr="004359CD" w:rsidRDefault="004359CD" w:rsidP="004359CD">
            <w:pPr>
              <w:rPr>
                <w:rFonts w:ascii="Calibri" w:hAnsi="Calibri" w:cs="Calibri"/>
                <w:color w:val="000000"/>
                <w:sz w:val="22"/>
                <w:szCs w:val="22"/>
                <w:lang w:eastAsia="uk-UA"/>
              </w:rPr>
            </w:pP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Цей клас включає також:</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r>
      <w:tr w:rsidR="004359CD" w:rsidRPr="004359CD" w:rsidTr="004359CD">
        <w:trPr>
          <w:trHeight w:val="315"/>
        </w:trPr>
        <w:tc>
          <w:tcPr>
            <w:tcW w:w="960" w:type="dxa"/>
            <w:vMerge/>
            <w:tcBorders>
              <w:top w:val="nil"/>
              <w:left w:val="single" w:sz="4" w:space="0" w:color="000000"/>
              <w:bottom w:val="single" w:sz="4" w:space="0" w:color="000000"/>
              <w:right w:val="single" w:sz="4" w:space="0" w:color="000000"/>
            </w:tcBorders>
            <w:vAlign w:val="center"/>
            <w:hideMark/>
          </w:tcPr>
          <w:p w:rsidR="004359CD" w:rsidRPr="004359CD" w:rsidRDefault="004359CD" w:rsidP="004359CD">
            <w:pPr>
              <w:rPr>
                <w:rFonts w:ascii="Calibri" w:hAnsi="Calibri" w:cs="Calibri"/>
                <w:color w:val="000000"/>
                <w:sz w:val="22"/>
                <w:szCs w:val="22"/>
                <w:lang w:eastAsia="uk-UA"/>
              </w:rPr>
            </w:pP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 складські майданчики</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r>
      <w:tr w:rsidR="004359CD" w:rsidRPr="004359CD" w:rsidTr="004359CD">
        <w:trPr>
          <w:trHeight w:val="315"/>
        </w:trPr>
        <w:tc>
          <w:tcPr>
            <w:tcW w:w="960" w:type="dxa"/>
            <w:vMerge/>
            <w:tcBorders>
              <w:top w:val="nil"/>
              <w:left w:val="single" w:sz="4" w:space="0" w:color="000000"/>
              <w:bottom w:val="single" w:sz="4" w:space="0" w:color="000000"/>
              <w:right w:val="single" w:sz="4" w:space="0" w:color="000000"/>
            </w:tcBorders>
            <w:vAlign w:val="center"/>
            <w:hideMark/>
          </w:tcPr>
          <w:p w:rsidR="004359CD" w:rsidRPr="004359CD" w:rsidRDefault="004359CD" w:rsidP="004359CD">
            <w:pPr>
              <w:rPr>
                <w:rFonts w:ascii="Calibri" w:hAnsi="Calibri" w:cs="Calibri"/>
                <w:color w:val="000000"/>
                <w:sz w:val="22"/>
                <w:szCs w:val="22"/>
                <w:lang w:eastAsia="uk-UA"/>
              </w:rPr>
            </w:pP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Цей клас не включає:</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r>
      <w:tr w:rsidR="004359CD" w:rsidRPr="004359CD" w:rsidTr="004359CD">
        <w:trPr>
          <w:trHeight w:val="315"/>
        </w:trPr>
        <w:tc>
          <w:tcPr>
            <w:tcW w:w="960" w:type="dxa"/>
            <w:vMerge/>
            <w:tcBorders>
              <w:top w:val="nil"/>
              <w:left w:val="single" w:sz="4" w:space="0" w:color="000000"/>
              <w:bottom w:val="single" w:sz="4" w:space="0" w:color="000000"/>
              <w:right w:val="single" w:sz="4" w:space="0" w:color="000000"/>
            </w:tcBorders>
            <w:vAlign w:val="center"/>
            <w:hideMark/>
          </w:tcPr>
          <w:p w:rsidR="004359CD" w:rsidRPr="004359CD" w:rsidRDefault="004359CD" w:rsidP="004359CD">
            <w:pPr>
              <w:rPr>
                <w:rFonts w:ascii="Calibri" w:hAnsi="Calibri" w:cs="Calibri"/>
                <w:color w:val="000000"/>
                <w:sz w:val="22"/>
                <w:szCs w:val="22"/>
                <w:lang w:eastAsia="uk-UA"/>
              </w:rPr>
            </w:pP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 xml:space="preserve">— сільськогосподарські </w:t>
            </w:r>
            <w:proofErr w:type="spellStart"/>
            <w:r w:rsidRPr="004359CD">
              <w:rPr>
                <w:rFonts w:ascii="Times New Roman" w:hAnsi="Times New Roman"/>
                <w:color w:val="000000"/>
                <w:sz w:val="24"/>
                <w:szCs w:val="24"/>
                <w:lang w:eastAsia="uk-UA"/>
              </w:rPr>
              <w:t>силоси</w:t>
            </w:r>
            <w:proofErr w:type="spellEnd"/>
            <w:r w:rsidRPr="004359CD">
              <w:rPr>
                <w:rFonts w:ascii="Times New Roman" w:hAnsi="Times New Roman"/>
                <w:color w:val="000000"/>
                <w:sz w:val="24"/>
                <w:szCs w:val="24"/>
                <w:lang w:eastAsia="uk-UA"/>
              </w:rPr>
              <w:t xml:space="preserve"> та складські будівлі, що використовуються для сільського господарства (1271)</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r>
      <w:tr w:rsidR="004359CD" w:rsidRPr="004359CD" w:rsidTr="004359CD">
        <w:trPr>
          <w:trHeight w:val="315"/>
        </w:trPr>
        <w:tc>
          <w:tcPr>
            <w:tcW w:w="960" w:type="dxa"/>
            <w:vMerge/>
            <w:tcBorders>
              <w:top w:val="nil"/>
              <w:left w:val="single" w:sz="4" w:space="0" w:color="000000"/>
              <w:bottom w:val="single" w:sz="4" w:space="0" w:color="000000"/>
              <w:right w:val="single" w:sz="4" w:space="0" w:color="000000"/>
            </w:tcBorders>
            <w:vAlign w:val="center"/>
            <w:hideMark/>
          </w:tcPr>
          <w:p w:rsidR="004359CD" w:rsidRPr="004359CD" w:rsidRDefault="004359CD" w:rsidP="004359CD">
            <w:pPr>
              <w:rPr>
                <w:rFonts w:ascii="Calibri" w:hAnsi="Calibri" w:cs="Calibri"/>
                <w:color w:val="000000"/>
                <w:sz w:val="22"/>
                <w:szCs w:val="22"/>
                <w:lang w:eastAsia="uk-UA"/>
              </w:rPr>
            </w:pP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 водонапірні башти (2222)</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r>
      <w:tr w:rsidR="004359CD" w:rsidRPr="004359CD" w:rsidTr="004359CD">
        <w:trPr>
          <w:trHeight w:val="315"/>
        </w:trPr>
        <w:tc>
          <w:tcPr>
            <w:tcW w:w="960" w:type="dxa"/>
            <w:vMerge/>
            <w:tcBorders>
              <w:top w:val="nil"/>
              <w:left w:val="single" w:sz="4" w:space="0" w:color="000000"/>
              <w:bottom w:val="single" w:sz="4" w:space="0" w:color="000000"/>
              <w:right w:val="single" w:sz="4" w:space="0" w:color="000000"/>
            </w:tcBorders>
            <w:vAlign w:val="center"/>
            <w:hideMark/>
          </w:tcPr>
          <w:p w:rsidR="004359CD" w:rsidRPr="004359CD" w:rsidRDefault="004359CD" w:rsidP="004359CD">
            <w:pPr>
              <w:rPr>
                <w:rFonts w:ascii="Calibri" w:hAnsi="Calibri" w:cs="Calibri"/>
                <w:color w:val="000000"/>
                <w:sz w:val="22"/>
                <w:szCs w:val="22"/>
                <w:lang w:eastAsia="uk-UA"/>
              </w:rPr>
            </w:pP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 xml:space="preserve">— </w:t>
            </w:r>
            <w:proofErr w:type="spellStart"/>
            <w:r w:rsidRPr="004359CD">
              <w:rPr>
                <w:rFonts w:ascii="Times New Roman" w:hAnsi="Times New Roman"/>
                <w:color w:val="000000"/>
                <w:sz w:val="24"/>
                <w:szCs w:val="24"/>
                <w:lang w:eastAsia="uk-UA"/>
              </w:rPr>
              <w:t>нафтотермінали</w:t>
            </w:r>
            <w:proofErr w:type="spellEnd"/>
            <w:r w:rsidRPr="004359CD">
              <w:rPr>
                <w:rFonts w:ascii="Times New Roman" w:hAnsi="Times New Roman"/>
                <w:color w:val="000000"/>
                <w:sz w:val="24"/>
                <w:szCs w:val="24"/>
                <w:lang w:eastAsia="uk-UA"/>
              </w:rPr>
              <w:t xml:space="preserve"> (2303)</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r>
      <w:tr w:rsidR="004359CD" w:rsidRPr="004359CD" w:rsidTr="004359CD">
        <w:trPr>
          <w:trHeight w:val="315"/>
        </w:trPr>
        <w:tc>
          <w:tcPr>
            <w:tcW w:w="960" w:type="dxa"/>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Times New Roman" w:hAnsi="Times New Roman"/>
                <w:color w:val="000000"/>
                <w:sz w:val="24"/>
                <w:szCs w:val="24"/>
                <w:lang w:eastAsia="uk-UA"/>
              </w:rPr>
            </w:pPr>
            <w:r w:rsidRPr="004359CD">
              <w:rPr>
                <w:rFonts w:ascii="Times New Roman" w:hAnsi="Times New Roman"/>
                <w:color w:val="000000"/>
                <w:sz w:val="24"/>
                <w:szCs w:val="24"/>
                <w:lang w:eastAsia="uk-UA"/>
              </w:rPr>
              <w:t>1252.1</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Резервуари для нафти, нафтопродуктів та газу</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0,1</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0,1</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r>
      <w:tr w:rsidR="004359CD" w:rsidRPr="004359CD" w:rsidTr="004359CD">
        <w:trPr>
          <w:trHeight w:val="315"/>
        </w:trPr>
        <w:tc>
          <w:tcPr>
            <w:tcW w:w="960" w:type="dxa"/>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Times New Roman" w:hAnsi="Times New Roman"/>
                <w:color w:val="000000"/>
                <w:sz w:val="24"/>
                <w:szCs w:val="24"/>
                <w:lang w:eastAsia="uk-UA"/>
              </w:rPr>
            </w:pPr>
            <w:r w:rsidRPr="004359CD">
              <w:rPr>
                <w:rFonts w:ascii="Times New Roman" w:hAnsi="Times New Roman"/>
                <w:color w:val="000000"/>
                <w:sz w:val="24"/>
                <w:szCs w:val="24"/>
                <w:lang w:eastAsia="uk-UA"/>
              </w:rPr>
              <w:t>1252.2</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Резервуари та ємності інші</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0,1</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0,1</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r>
      <w:tr w:rsidR="004359CD" w:rsidRPr="004359CD" w:rsidTr="004359CD">
        <w:trPr>
          <w:trHeight w:val="315"/>
        </w:trPr>
        <w:tc>
          <w:tcPr>
            <w:tcW w:w="960" w:type="dxa"/>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Times New Roman" w:hAnsi="Times New Roman"/>
                <w:color w:val="000000"/>
                <w:sz w:val="24"/>
                <w:szCs w:val="24"/>
                <w:lang w:eastAsia="uk-UA"/>
              </w:rPr>
            </w:pPr>
            <w:r w:rsidRPr="004359CD">
              <w:rPr>
                <w:rFonts w:ascii="Times New Roman" w:hAnsi="Times New Roman"/>
                <w:color w:val="000000"/>
                <w:sz w:val="24"/>
                <w:szCs w:val="24"/>
                <w:lang w:eastAsia="uk-UA"/>
              </w:rPr>
              <w:t>1252.3</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proofErr w:type="spellStart"/>
            <w:r w:rsidRPr="004359CD">
              <w:rPr>
                <w:rFonts w:ascii="Times New Roman" w:hAnsi="Times New Roman"/>
                <w:color w:val="000000"/>
                <w:sz w:val="24"/>
                <w:szCs w:val="24"/>
                <w:lang w:eastAsia="uk-UA"/>
              </w:rPr>
              <w:t>Силоси</w:t>
            </w:r>
            <w:proofErr w:type="spellEnd"/>
            <w:r w:rsidRPr="004359CD">
              <w:rPr>
                <w:rFonts w:ascii="Times New Roman" w:hAnsi="Times New Roman"/>
                <w:color w:val="000000"/>
                <w:sz w:val="24"/>
                <w:szCs w:val="24"/>
                <w:lang w:eastAsia="uk-UA"/>
              </w:rPr>
              <w:t xml:space="preserve"> для зерна</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0,1</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0,1</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r>
      <w:tr w:rsidR="004359CD" w:rsidRPr="004359CD" w:rsidTr="004359CD">
        <w:trPr>
          <w:trHeight w:val="315"/>
        </w:trPr>
        <w:tc>
          <w:tcPr>
            <w:tcW w:w="960" w:type="dxa"/>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Times New Roman" w:hAnsi="Times New Roman"/>
                <w:color w:val="000000"/>
                <w:sz w:val="24"/>
                <w:szCs w:val="24"/>
                <w:lang w:eastAsia="uk-UA"/>
              </w:rPr>
            </w:pPr>
            <w:r w:rsidRPr="004359CD">
              <w:rPr>
                <w:rFonts w:ascii="Times New Roman" w:hAnsi="Times New Roman"/>
                <w:color w:val="000000"/>
                <w:sz w:val="24"/>
                <w:szCs w:val="24"/>
                <w:lang w:eastAsia="uk-UA"/>
              </w:rPr>
              <w:t>1252.4</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proofErr w:type="spellStart"/>
            <w:r w:rsidRPr="004359CD">
              <w:rPr>
                <w:rFonts w:ascii="Times New Roman" w:hAnsi="Times New Roman"/>
                <w:color w:val="000000"/>
                <w:sz w:val="24"/>
                <w:szCs w:val="24"/>
                <w:lang w:eastAsia="uk-UA"/>
              </w:rPr>
              <w:t>Силоси</w:t>
            </w:r>
            <w:proofErr w:type="spellEnd"/>
            <w:r w:rsidRPr="004359CD">
              <w:rPr>
                <w:rFonts w:ascii="Times New Roman" w:hAnsi="Times New Roman"/>
                <w:color w:val="000000"/>
                <w:sz w:val="24"/>
                <w:szCs w:val="24"/>
                <w:lang w:eastAsia="uk-UA"/>
              </w:rPr>
              <w:t xml:space="preserve"> для цементу та інших сипучих матеріалів</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0,1</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0,1</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r>
      <w:tr w:rsidR="004359CD" w:rsidRPr="004359CD" w:rsidTr="004359CD">
        <w:trPr>
          <w:trHeight w:val="315"/>
        </w:trPr>
        <w:tc>
          <w:tcPr>
            <w:tcW w:w="960" w:type="dxa"/>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Times New Roman" w:hAnsi="Times New Roman"/>
                <w:color w:val="000000"/>
                <w:sz w:val="24"/>
                <w:szCs w:val="24"/>
                <w:lang w:eastAsia="uk-UA"/>
              </w:rPr>
            </w:pPr>
            <w:r w:rsidRPr="004359CD">
              <w:rPr>
                <w:rFonts w:ascii="Times New Roman" w:hAnsi="Times New Roman"/>
                <w:color w:val="000000"/>
                <w:sz w:val="24"/>
                <w:szCs w:val="24"/>
                <w:lang w:eastAsia="uk-UA"/>
              </w:rPr>
              <w:t>1252.5</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Склади спеціальні товарні</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0,1</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0,1</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r>
      <w:tr w:rsidR="004359CD" w:rsidRPr="004359CD" w:rsidTr="004359CD">
        <w:trPr>
          <w:trHeight w:val="315"/>
        </w:trPr>
        <w:tc>
          <w:tcPr>
            <w:tcW w:w="960" w:type="dxa"/>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Times New Roman" w:hAnsi="Times New Roman"/>
                <w:color w:val="000000"/>
                <w:sz w:val="24"/>
                <w:szCs w:val="24"/>
                <w:lang w:eastAsia="uk-UA"/>
              </w:rPr>
            </w:pPr>
            <w:r w:rsidRPr="004359CD">
              <w:rPr>
                <w:rFonts w:ascii="Times New Roman" w:hAnsi="Times New Roman"/>
                <w:color w:val="000000"/>
                <w:sz w:val="24"/>
                <w:szCs w:val="24"/>
                <w:lang w:eastAsia="uk-UA"/>
              </w:rPr>
              <w:t>1252.6</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Холодильники</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0,1</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0,1</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r>
      <w:tr w:rsidR="004359CD" w:rsidRPr="004359CD" w:rsidTr="004359CD">
        <w:trPr>
          <w:trHeight w:val="315"/>
        </w:trPr>
        <w:tc>
          <w:tcPr>
            <w:tcW w:w="960" w:type="dxa"/>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Times New Roman" w:hAnsi="Times New Roman"/>
                <w:color w:val="000000"/>
                <w:sz w:val="24"/>
                <w:szCs w:val="24"/>
                <w:lang w:eastAsia="uk-UA"/>
              </w:rPr>
            </w:pPr>
            <w:r w:rsidRPr="004359CD">
              <w:rPr>
                <w:rFonts w:ascii="Times New Roman" w:hAnsi="Times New Roman"/>
                <w:color w:val="000000"/>
                <w:sz w:val="24"/>
                <w:szCs w:val="24"/>
                <w:lang w:eastAsia="uk-UA"/>
              </w:rPr>
              <w:t>1252.7</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Складські майданчики</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0,1</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0,1</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r>
      <w:tr w:rsidR="004359CD" w:rsidRPr="004359CD" w:rsidTr="004359CD">
        <w:trPr>
          <w:trHeight w:val="315"/>
        </w:trPr>
        <w:tc>
          <w:tcPr>
            <w:tcW w:w="960" w:type="dxa"/>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Times New Roman" w:hAnsi="Times New Roman"/>
                <w:color w:val="000000"/>
                <w:sz w:val="24"/>
                <w:szCs w:val="24"/>
                <w:lang w:eastAsia="uk-UA"/>
              </w:rPr>
            </w:pPr>
            <w:r w:rsidRPr="004359CD">
              <w:rPr>
                <w:rFonts w:ascii="Times New Roman" w:hAnsi="Times New Roman"/>
                <w:color w:val="000000"/>
                <w:sz w:val="24"/>
                <w:szCs w:val="24"/>
                <w:lang w:eastAsia="uk-UA"/>
              </w:rPr>
              <w:t>1252.8</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Склади універсальні</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0,1</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0,1</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r>
      <w:tr w:rsidR="004359CD" w:rsidRPr="004359CD" w:rsidTr="004359CD">
        <w:trPr>
          <w:trHeight w:val="315"/>
        </w:trPr>
        <w:tc>
          <w:tcPr>
            <w:tcW w:w="960" w:type="dxa"/>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Times New Roman" w:hAnsi="Times New Roman"/>
                <w:color w:val="000000"/>
                <w:sz w:val="24"/>
                <w:szCs w:val="24"/>
                <w:lang w:eastAsia="uk-UA"/>
              </w:rPr>
            </w:pPr>
            <w:r w:rsidRPr="004359CD">
              <w:rPr>
                <w:rFonts w:ascii="Times New Roman" w:hAnsi="Times New Roman"/>
                <w:color w:val="000000"/>
                <w:sz w:val="24"/>
                <w:szCs w:val="24"/>
                <w:lang w:eastAsia="uk-UA"/>
              </w:rPr>
              <w:t>1252.9</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vertAlign w:val="superscript"/>
                <w:lang w:eastAsia="uk-UA"/>
              </w:rPr>
            </w:pPr>
            <w:r w:rsidRPr="004359CD">
              <w:rPr>
                <w:rFonts w:ascii="Times New Roman" w:hAnsi="Times New Roman"/>
                <w:color w:val="000000"/>
                <w:sz w:val="24"/>
                <w:szCs w:val="24"/>
                <w:lang w:eastAsia="uk-UA"/>
              </w:rPr>
              <w:t>Склади та сховища інші</w:t>
            </w:r>
            <w:r w:rsidR="00FB61D0">
              <w:rPr>
                <w:rFonts w:ascii="Times New Roman" w:hAnsi="Times New Roman"/>
                <w:color w:val="000000"/>
                <w:sz w:val="24"/>
                <w:szCs w:val="24"/>
                <w:vertAlign w:val="superscript"/>
                <w:lang w:eastAsia="uk-UA"/>
              </w:rPr>
              <w:t>5</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0,1</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0,1</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r>
      <w:tr w:rsidR="004359CD" w:rsidRPr="004359CD" w:rsidTr="004359CD">
        <w:trPr>
          <w:trHeight w:val="315"/>
        </w:trPr>
        <w:tc>
          <w:tcPr>
            <w:tcW w:w="960" w:type="dxa"/>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Times New Roman" w:hAnsi="Times New Roman"/>
                <w:b/>
                <w:bCs/>
                <w:color w:val="000000"/>
                <w:sz w:val="24"/>
                <w:szCs w:val="24"/>
                <w:lang w:eastAsia="uk-UA"/>
              </w:rPr>
            </w:pPr>
            <w:r w:rsidRPr="004359CD">
              <w:rPr>
                <w:rFonts w:ascii="Times New Roman" w:hAnsi="Times New Roman"/>
                <w:b/>
                <w:bCs/>
                <w:color w:val="000000"/>
                <w:sz w:val="24"/>
                <w:szCs w:val="24"/>
                <w:lang w:eastAsia="uk-UA"/>
              </w:rPr>
              <w:lastRenderedPageBreak/>
              <w:t>126</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b/>
                <w:bCs/>
                <w:color w:val="000000"/>
                <w:sz w:val="24"/>
                <w:szCs w:val="24"/>
                <w:lang w:eastAsia="uk-UA"/>
              </w:rPr>
            </w:pPr>
            <w:r w:rsidRPr="004359CD">
              <w:rPr>
                <w:rFonts w:ascii="Times New Roman" w:hAnsi="Times New Roman"/>
                <w:b/>
                <w:bCs/>
                <w:color w:val="000000"/>
                <w:sz w:val="24"/>
                <w:szCs w:val="24"/>
                <w:lang w:eastAsia="uk-UA"/>
              </w:rPr>
              <w:t>Будівлі для публічних виступів, закладів освітнього, медичного та оздоровчого призначення</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r>
      <w:tr w:rsidR="004359CD" w:rsidRPr="004359CD" w:rsidTr="004359CD">
        <w:trPr>
          <w:trHeight w:val="315"/>
        </w:trPr>
        <w:tc>
          <w:tcPr>
            <w:tcW w:w="960" w:type="dxa"/>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Times New Roman" w:hAnsi="Times New Roman"/>
                <w:b/>
                <w:bCs/>
                <w:color w:val="000000"/>
                <w:sz w:val="24"/>
                <w:szCs w:val="24"/>
                <w:lang w:eastAsia="uk-UA"/>
              </w:rPr>
            </w:pPr>
            <w:r w:rsidRPr="004359CD">
              <w:rPr>
                <w:rFonts w:ascii="Times New Roman" w:hAnsi="Times New Roman"/>
                <w:b/>
                <w:bCs/>
                <w:color w:val="000000"/>
                <w:sz w:val="24"/>
                <w:szCs w:val="24"/>
                <w:lang w:eastAsia="uk-UA"/>
              </w:rPr>
              <w:t>1261</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b/>
                <w:bCs/>
                <w:color w:val="000000"/>
                <w:sz w:val="24"/>
                <w:szCs w:val="24"/>
                <w:lang w:eastAsia="uk-UA"/>
              </w:rPr>
            </w:pPr>
            <w:r w:rsidRPr="004359CD">
              <w:rPr>
                <w:rFonts w:ascii="Times New Roman" w:hAnsi="Times New Roman"/>
                <w:b/>
                <w:bCs/>
                <w:color w:val="000000"/>
                <w:sz w:val="24"/>
                <w:szCs w:val="24"/>
                <w:lang w:eastAsia="uk-UA"/>
              </w:rPr>
              <w:t>Будівлі для публічних виступів</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r>
      <w:tr w:rsidR="004359CD" w:rsidRPr="004359CD" w:rsidTr="004359CD">
        <w:trPr>
          <w:trHeight w:val="315"/>
        </w:trPr>
        <w:tc>
          <w:tcPr>
            <w:tcW w:w="960" w:type="dxa"/>
            <w:vMerge w:val="restart"/>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Цей клас включає:</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r>
      <w:tr w:rsidR="004359CD" w:rsidRPr="004359CD" w:rsidTr="004359CD">
        <w:trPr>
          <w:trHeight w:val="315"/>
        </w:trPr>
        <w:tc>
          <w:tcPr>
            <w:tcW w:w="960" w:type="dxa"/>
            <w:vMerge/>
            <w:tcBorders>
              <w:top w:val="nil"/>
              <w:left w:val="single" w:sz="4" w:space="0" w:color="000000"/>
              <w:bottom w:val="single" w:sz="4" w:space="0" w:color="000000"/>
              <w:right w:val="single" w:sz="4" w:space="0" w:color="000000"/>
            </w:tcBorders>
            <w:vAlign w:val="center"/>
            <w:hideMark/>
          </w:tcPr>
          <w:p w:rsidR="004359CD" w:rsidRPr="004359CD" w:rsidRDefault="004359CD" w:rsidP="004359CD">
            <w:pPr>
              <w:rPr>
                <w:rFonts w:ascii="Calibri" w:hAnsi="Calibri" w:cs="Calibri"/>
                <w:color w:val="000000"/>
                <w:sz w:val="22"/>
                <w:szCs w:val="22"/>
                <w:lang w:eastAsia="uk-UA"/>
              </w:rPr>
            </w:pP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 кінотеатри, концертні будівлі, театри та т. ін.</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r>
      <w:tr w:rsidR="004359CD" w:rsidRPr="004359CD" w:rsidTr="004359CD">
        <w:trPr>
          <w:trHeight w:val="315"/>
        </w:trPr>
        <w:tc>
          <w:tcPr>
            <w:tcW w:w="960" w:type="dxa"/>
            <w:vMerge/>
            <w:tcBorders>
              <w:top w:val="nil"/>
              <w:left w:val="single" w:sz="4" w:space="0" w:color="000000"/>
              <w:bottom w:val="single" w:sz="4" w:space="0" w:color="000000"/>
              <w:right w:val="single" w:sz="4" w:space="0" w:color="000000"/>
            </w:tcBorders>
            <w:vAlign w:val="center"/>
            <w:hideMark/>
          </w:tcPr>
          <w:p w:rsidR="004359CD" w:rsidRPr="004359CD" w:rsidRDefault="004359CD" w:rsidP="004359CD">
            <w:pPr>
              <w:rPr>
                <w:rFonts w:ascii="Calibri" w:hAnsi="Calibri" w:cs="Calibri"/>
                <w:color w:val="000000"/>
                <w:sz w:val="22"/>
                <w:szCs w:val="22"/>
                <w:lang w:eastAsia="uk-UA"/>
              </w:rPr>
            </w:pP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 зали засідань та багатоцільові зали, що використовуються, головним чином, для публічних виступів</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r>
      <w:tr w:rsidR="004359CD" w:rsidRPr="004359CD" w:rsidTr="004359CD">
        <w:trPr>
          <w:trHeight w:val="315"/>
        </w:trPr>
        <w:tc>
          <w:tcPr>
            <w:tcW w:w="960" w:type="dxa"/>
            <w:vMerge/>
            <w:tcBorders>
              <w:top w:val="nil"/>
              <w:left w:val="single" w:sz="4" w:space="0" w:color="000000"/>
              <w:bottom w:val="single" w:sz="4" w:space="0" w:color="000000"/>
              <w:right w:val="single" w:sz="4" w:space="0" w:color="000000"/>
            </w:tcBorders>
            <w:vAlign w:val="center"/>
            <w:hideMark/>
          </w:tcPr>
          <w:p w:rsidR="004359CD" w:rsidRPr="004359CD" w:rsidRDefault="004359CD" w:rsidP="004359CD">
            <w:pPr>
              <w:rPr>
                <w:rFonts w:ascii="Calibri" w:hAnsi="Calibri" w:cs="Calibri"/>
                <w:color w:val="000000"/>
                <w:sz w:val="22"/>
                <w:szCs w:val="22"/>
                <w:lang w:eastAsia="uk-UA"/>
              </w:rPr>
            </w:pP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 казино, цирки, музичні зали, танцювальні зали та дискотеки, естради та т. ін.</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r>
      <w:tr w:rsidR="004359CD" w:rsidRPr="004359CD" w:rsidTr="004359CD">
        <w:trPr>
          <w:trHeight w:val="315"/>
        </w:trPr>
        <w:tc>
          <w:tcPr>
            <w:tcW w:w="960" w:type="dxa"/>
            <w:vMerge/>
            <w:tcBorders>
              <w:top w:val="nil"/>
              <w:left w:val="single" w:sz="4" w:space="0" w:color="000000"/>
              <w:bottom w:val="single" w:sz="4" w:space="0" w:color="000000"/>
              <w:right w:val="single" w:sz="4" w:space="0" w:color="000000"/>
            </w:tcBorders>
            <w:vAlign w:val="center"/>
            <w:hideMark/>
          </w:tcPr>
          <w:p w:rsidR="004359CD" w:rsidRPr="004359CD" w:rsidRDefault="004359CD" w:rsidP="004359CD">
            <w:pPr>
              <w:rPr>
                <w:rFonts w:ascii="Calibri" w:hAnsi="Calibri" w:cs="Calibri"/>
                <w:color w:val="000000"/>
                <w:sz w:val="22"/>
                <w:szCs w:val="22"/>
                <w:lang w:eastAsia="uk-UA"/>
              </w:rPr>
            </w:pP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Цей клас не включає:</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r>
      <w:tr w:rsidR="004359CD" w:rsidRPr="004359CD" w:rsidTr="004359CD">
        <w:trPr>
          <w:trHeight w:val="315"/>
        </w:trPr>
        <w:tc>
          <w:tcPr>
            <w:tcW w:w="960" w:type="dxa"/>
            <w:vMerge/>
            <w:tcBorders>
              <w:top w:val="nil"/>
              <w:left w:val="single" w:sz="4" w:space="0" w:color="000000"/>
              <w:bottom w:val="single" w:sz="4" w:space="0" w:color="000000"/>
              <w:right w:val="single" w:sz="4" w:space="0" w:color="000000"/>
            </w:tcBorders>
            <w:vAlign w:val="center"/>
            <w:hideMark/>
          </w:tcPr>
          <w:p w:rsidR="004359CD" w:rsidRPr="004359CD" w:rsidRDefault="004359CD" w:rsidP="004359CD">
            <w:pPr>
              <w:rPr>
                <w:rFonts w:ascii="Calibri" w:hAnsi="Calibri" w:cs="Calibri"/>
                <w:color w:val="000000"/>
                <w:sz w:val="22"/>
                <w:szCs w:val="22"/>
                <w:lang w:eastAsia="uk-UA"/>
              </w:rPr>
            </w:pP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 музеї, художні галереї (1262)</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r>
      <w:tr w:rsidR="004359CD" w:rsidRPr="004359CD" w:rsidTr="004359CD">
        <w:trPr>
          <w:trHeight w:val="315"/>
        </w:trPr>
        <w:tc>
          <w:tcPr>
            <w:tcW w:w="960" w:type="dxa"/>
            <w:vMerge/>
            <w:tcBorders>
              <w:top w:val="nil"/>
              <w:left w:val="single" w:sz="4" w:space="0" w:color="000000"/>
              <w:bottom w:val="single" w:sz="4" w:space="0" w:color="000000"/>
              <w:right w:val="single" w:sz="4" w:space="0" w:color="000000"/>
            </w:tcBorders>
            <w:vAlign w:val="center"/>
            <w:hideMark/>
          </w:tcPr>
          <w:p w:rsidR="004359CD" w:rsidRPr="004359CD" w:rsidRDefault="004359CD" w:rsidP="004359CD">
            <w:pPr>
              <w:rPr>
                <w:rFonts w:ascii="Calibri" w:hAnsi="Calibri" w:cs="Calibri"/>
                <w:color w:val="000000"/>
                <w:sz w:val="22"/>
                <w:szCs w:val="22"/>
                <w:lang w:eastAsia="uk-UA"/>
              </w:rPr>
            </w:pP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 спортивні зали (1265)</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r>
      <w:tr w:rsidR="004359CD" w:rsidRPr="004359CD" w:rsidTr="004359CD">
        <w:trPr>
          <w:trHeight w:val="315"/>
        </w:trPr>
        <w:tc>
          <w:tcPr>
            <w:tcW w:w="960" w:type="dxa"/>
            <w:vMerge/>
            <w:tcBorders>
              <w:top w:val="nil"/>
              <w:left w:val="single" w:sz="4" w:space="0" w:color="000000"/>
              <w:bottom w:val="single" w:sz="4" w:space="0" w:color="000000"/>
              <w:right w:val="single" w:sz="4" w:space="0" w:color="000000"/>
            </w:tcBorders>
            <w:vAlign w:val="center"/>
            <w:hideMark/>
          </w:tcPr>
          <w:p w:rsidR="004359CD" w:rsidRPr="004359CD" w:rsidRDefault="004359CD" w:rsidP="004359CD">
            <w:pPr>
              <w:rPr>
                <w:rFonts w:ascii="Calibri" w:hAnsi="Calibri" w:cs="Calibri"/>
                <w:color w:val="000000"/>
                <w:sz w:val="22"/>
                <w:szCs w:val="22"/>
                <w:lang w:eastAsia="uk-UA"/>
              </w:rPr>
            </w:pP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 парки для відпочинку та розваг (2412)</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r>
      <w:tr w:rsidR="004359CD" w:rsidRPr="004359CD" w:rsidTr="004359CD">
        <w:trPr>
          <w:trHeight w:val="315"/>
        </w:trPr>
        <w:tc>
          <w:tcPr>
            <w:tcW w:w="960" w:type="dxa"/>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Times New Roman" w:hAnsi="Times New Roman"/>
                <w:color w:val="000000"/>
                <w:sz w:val="24"/>
                <w:szCs w:val="24"/>
                <w:lang w:eastAsia="uk-UA"/>
              </w:rPr>
            </w:pPr>
            <w:r w:rsidRPr="004359CD">
              <w:rPr>
                <w:rFonts w:ascii="Times New Roman" w:hAnsi="Times New Roman"/>
                <w:color w:val="000000"/>
                <w:sz w:val="24"/>
                <w:szCs w:val="24"/>
                <w:lang w:eastAsia="uk-UA"/>
              </w:rPr>
              <w:t>1261.1</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Театри, кінотеатри та концертні зали</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0,1</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0,1</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r>
      <w:tr w:rsidR="004359CD" w:rsidRPr="004359CD" w:rsidTr="004359CD">
        <w:trPr>
          <w:trHeight w:val="315"/>
        </w:trPr>
        <w:tc>
          <w:tcPr>
            <w:tcW w:w="960" w:type="dxa"/>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Times New Roman" w:hAnsi="Times New Roman"/>
                <w:color w:val="000000"/>
                <w:sz w:val="24"/>
                <w:szCs w:val="24"/>
                <w:lang w:eastAsia="uk-UA"/>
              </w:rPr>
            </w:pPr>
            <w:r w:rsidRPr="004359CD">
              <w:rPr>
                <w:rFonts w:ascii="Times New Roman" w:hAnsi="Times New Roman"/>
                <w:color w:val="000000"/>
                <w:sz w:val="24"/>
                <w:szCs w:val="24"/>
                <w:lang w:eastAsia="uk-UA"/>
              </w:rPr>
              <w:t>1261.2</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Зали засідань та багатоцільові зали для публічних виступів</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r>
      <w:tr w:rsidR="004359CD" w:rsidRPr="004359CD" w:rsidTr="004359CD">
        <w:trPr>
          <w:trHeight w:val="315"/>
        </w:trPr>
        <w:tc>
          <w:tcPr>
            <w:tcW w:w="960" w:type="dxa"/>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Times New Roman" w:hAnsi="Times New Roman"/>
                <w:color w:val="000000"/>
                <w:sz w:val="24"/>
                <w:szCs w:val="24"/>
                <w:lang w:eastAsia="uk-UA"/>
              </w:rPr>
            </w:pPr>
            <w:r w:rsidRPr="004359CD">
              <w:rPr>
                <w:rFonts w:ascii="Times New Roman" w:hAnsi="Times New Roman"/>
                <w:color w:val="000000"/>
                <w:sz w:val="24"/>
                <w:szCs w:val="24"/>
                <w:lang w:eastAsia="uk-UA"/>
              </w:rPr>
              <w:t>1261.3</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Цирки</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r>
      <w:tr w:rsidR="004359CD" w:rsidRPr="004359CD" w:rsidTr="004359CD">
        <w:trPr>
          <w:trHeight w:val="315"/>
        </w:trPr>
        <w:tc>
          <w:tcPr>
            <w:tcW w:w="960" w:type="dxa"/>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Times New Roman" w:hAnsi="Times New Roman"/>
                <w:color w:val="000000"/>
                <w:sz w:val="24"/>
                <w:szCs w:val="24"/>
                <w:lang w:eastAsia="uk-UA"/>
              </w:rPr>
            </w:pPr>
            <w:r w:rsidRPr="004359CD">
              <w:rPr>
                <w:rFonts w:ascii="Times New Roman" w:hAnsi="Times New Roman"/>
                <w:color w:val="000000"/>
                <w:sz w:val="24"/>
                <w:szCs w:val="24"/>
                <w:lang w:eastAsia="uk-UA"/>
              </w:rPr>
              <w:t>1261.4</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Казино, ігорні будинки</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r>
      <w:tr w:rsidR="004359CD" w:rsidRPr="004359CD" w:rsidTr="004359CD">
        <w:trPr>
          <w:trHeight w:val="315"/>
        </w:trPr>
        <w:tc>
          <w:tcPr>
            <w:tcW w:w="960" w:type="dxa"/>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Times New Roman" w:hAnsi="Times New Roman"/>
                <w:color w:val="000000"/>
                <w:sz w:val="24"/>
                <w:szCs w:val="24"/>
                <w:lang w:eastAsia="uk-UA"/>
              </w:rPr>
            </w:pPr>
            <w:r w:rsidRPr="004359CD">
              <w:rPr>
                <w:rFonts w:ascii="Times New Roman" w:hAnsi="Times New Roman"/>
                <w:color w:val="000000"/>
                <w:sz w:val="24"/>
                <w:szCs w:val="24"/>
                <w:lang w:eastAsia="uk-UA"/>
              </w:rPr>
              <w:t>1261.5</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Музичні та танцювальні зали, дискотеки</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0,1</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0,1</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r>
      <w:tr w:rsidR="004359CD" w:rsidRPr="004359CD" w:rsidTr="004359CD">
        <w:trPr>
          <w:trHeight w:val="315"/>
        </w:trPr>
        <w:tc>
          <w:tcPr>
            <w:tcW w:w="960" w:type="dxa"/>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Times New Roman" w:hAnsi="Times New Roman"/>
                <w:color w:val="000000"/>
                <w:sz w:val="24"/>
                <w:szCs w:val="24"/>
                <w:lang w:eastAsia="uk-UA"/>
              </w:rPr>
            </w:pPr>
            <w:r w:rsidRPr="004359CD">
              <w:rPr>
                <w:rFonts w:ascii="Times New Roman" w:hAnsi="Times New Roman"/>
                <w:color w:val="000000"/>
                <w:sz w:val="24"/>
                <w:szCs w:val="24"/>
                <w:lang w:eastAsia="uk-UA"/>
              </w:rPr>
              <w:t>1261.9</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Будівлі для публічних виступів інші</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r>
      <w:tr w:rsidR="004359CD" w:rsidRPr="004359CD" w:rsidTr="004359CD">
        <w:trPr>
          <w:trHeight w:val="315"/>
        </w:trPr>
        <w:tc>
          <w:tcPr>
            <w:tcW w:w="960" w:type="dxa"/>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Times New Roman" w:hAnsi="Times New Roman"/>
                <w:b/>
                <w:bCs/>
                <w:color w:val="000000"/>
                <w:sz w:val="24"/>
                <w:szCs w:val="24"/>
                <w:lang w:eastAsia="uk-UA"/>
              </w:rPr>
            </w:pPr>
            <w:r w:rsidRPr="004359CD">
              <w:rPr>
                <w:rFonts w:ascii="Times New Roman" w:hAnsi="Times New Roman"/>
                <w:b/>
                <w:bCs/>
                <w:color w:val="000000"/>
                <w:sz w:val="24"/>
                <w:szCs w:val="24"/>
                <w:lang w:eastAsia="uk-UA"/>
              </w:rPr>
              <w:t>1262</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b/>
                <w:bCs/>
                <w:color w:val="000000"/>
                <w:sz w:val="24"/>
                <w:szCs w:val="24"/>
                <w:lang w:eastAsia="uk-UA"/>
              </w:rPr>
            </w:pPr>
            <w:r w:rsidRPr="004359CD">
              <w:rPr>
                <w:rFonts w:ascii="Times New Roman" w:hAnsi="Times New Roman"/>
                <w:b/>
                <w:bCs/>
                <w:color w:val="000000"/>
                <w:sz w:val="24"/>
                <w:szCs w:val="24"/>
                <w:lang w:eastAsia="uk-UA"/>
              </w:rPr>
              <w:t>Музеї та бібліотеки</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r>
      <w:tr w:rsidR="004359CD" w:rsidRPr="004359CD" w:rsidTr="004359CD">
        <w:trPr>
          <w:trHeight w:val="315"/>
        </w:trPr>
        <w:tc>
          <w:tcPr>
            <w:tcW w:w="960" w:type="dxa"/>
            <w:vMerge w:val="restart"/>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Цей клас включає:</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r>
      <w:tr w:rsidR="004359CD" w:rsidRPr="004359CD" w:rsidTr="004359CD">
        <w:trPr>
          <w:trHeight w:val="315"/>
        </w:trPr>
        <w:tc>
          <w:tcPr>
            <w:tcW w:w="960" w:type="dxa"/>
            <w:vMerge/>
            <w:tcBorders>
              <w:top w:val="nil"/>
              <w:left w:val="single" w:sz="4" w:space="0" w:color="000000"/>
              <w:bottom w:val="single" w:sz="4" w:space="0" w:color="000000"/>
              <w:right w:val="single" w:sz="4" w:space="0" w:color="000000"/>
            </w:tcBorders>
            <w:vAlign w:val="center"/>
            <w:hideMark/>
          </w:tcPr>
          <w:p w:rsidR="004359CD" w:rsidRPr="004359CD" w:rsidRDefault="004359CD" w:rsidP="004359CD">
            <w:pPr>
              <w:rPr>
                <w:rFonts w:ascii="Calibri" w:hAnsi="Calibri" w:cs="Calibri"/>
                <w:color w:val="000000"/>
                <w:sz w:val="22"/>
                <w:szCs w:val="22"/>
                <w:lang w:eastAsia="uk-UA"/>
              </w:rPr>
            </w:pP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 музеї, художні галереї, бібліотеки та технічні центри</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r>
      <w:tr w:rsidR="004359CD" w:rsidRPr="004359CD" w:rsidTr="004359CD">
        <w:trPr>
          <w:trHeight w:val="315"/>
        </w:trPr>
        <w:tc>
          <w:tcPr>
            <w:tcW w:w="960" w:type="dxa"/>
            <w:vMerge/>
            <w:tcBorders>
              <w:top w:val="nil"/>
              <w:left w:val="single" w:sz="4" w:space="0" w:color="000000"/>
              <w:bottom w:val="single" w:sz="4" w:space="0" w:color="000000"/>
              <w:right w:val="single" w:sz="4" w:space="0" w:color="000000"/>
            </w:tcBorders>
            <w:vAlign w:val="center"/>
            <w:hideMark/>
          </w:tcPr>
          <w:p w:rsidR="004359CD" w:rsidRPr="004359CD" w:rsidRDefault="004359CD" w:rsidP="004359CD">
            <w:pPr>
              <w:rPr>
                <w:rFonts w:ascii="Calibri" w:hAnsi="Calibri" w:cs="Calibri"/>
                <w:color w:val="000000"/>
                <w:sz w:val="22"/>
                <w:szCs w:val="22"/>
                <w:lang w:eastAsia="uk-UA"/>
              </w:rPr>
            </w:pP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Цей клас включає також:</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r>
      <w:tr w:rsidR="004359CD" w:rsidRPr="004359CD" w:rsidTr="004359CD">
        <w:trPr>
          <w:trHeight w:val="315"/>
        </w:trPr>
        <w:tc>
          <w:tcPr>
            <w:tcW w:w="960" w:type="dxa"/>
            <w:vMerge/>
            <w:tcBorders>
              <w:top w:val="nil"/>
              <w:left w:val="single" w:sz="4" w:space="0" w:color="000000"/>
              <w:bottom w:val="single" w:sz="4" w:space="0" w:color="000000"/>
              <w:right w:val="single" w:sz="4" w:space="0" w:color="000000"/>
            </w:tcBorders>
            <w:vAlign w:val="center"/>
            <w:hideMark/>
          </w:tcPr>
          <w:p w:rsidR="004359CD" w:rsidRPr="004359CD" w:rsidRDefault="004359CD" w:rsidP="004359CD">
            <w:pPr>
              <w:rPr>
                <w:rFonts w:ascii="Calibri" w:hAnsi="Calibri" w:cs="Calibri"/>
                <w:color w:val="000000"/>
                <w:sz w:val="22"/>
                <w:szCs w:val="22"/>
                <w:lang w:eastAsia="uk-UA"/>
              </w:rPr>
            </w:pP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 будівлі архівів</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r>
      <w:tr w:rsidR="004359CD" w:rsidRPr="004359CD" w:rsidTr="004359CD">
        <w:trPr>
          <w:trHeight w:val="315"/>
        </w:trPr>
        <w:tc>
          <w:tcPr>
            <w:tcW w:w="960" w:type="dxa"/>
            <w:vMerge/>
            <w:tcBorders>
              <w:top w:val="nil"/>
              <w:left w:val="single" w:sz="4" w:space="0" w:color="000000"/>
              <w:bottom w:val="single" w:sz="4" w:space="0" w:color="000000"/>
              <w:right w:val="single" w:sz="4" w:space="0" w:color="000000"/>
            </w:tcBorders>
            <w:vAlign w:val="center"/>
            <w:hideMark/>
          </w:tcPr>
          <w:p w:rsidR="004359CD" w:rsidRPr="004359CD" w:rsidRDefault="004359CD" w:rsidP="004359CD">
            <w:pPr>
              <w:rPr>
                <w:rFonts w:ascii="Calibri" w:hAnsi="Calibri" w:cs="Calibri"/>
                <w:color w:val="000000"/>
                <w:sz w:val="22"/>
                <w:szCs w:val="22"/>
                <w:lang w:eastAsia="uk-UA"/>
              </w:rPr>
            </w:pP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 будівлі зоологічних та ботанічних садів</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r>
      <w:tr w:rsidR="004359CD" w:rsidRPr="004359CD" w:rsidTr="004359CD">
        <w:trPr>
          <w:trHeight w:val="315"/>
        </w:trPr>
        <w:tc>
          <w:tcPr>
            <w:tcW w:w="960" w:type="dxa"/>
            <w:vMerge/>
            <w:tcBorders>
              <w:top w:val="nil"/>
              <w:left w:val="single" w:sz="4" w:space="0" w:color="000000"/>
              <w:bottom w:val="single" w:sz="4" w:space="0" w:color="000000"/>
              <w:right w:val="single" w:sz="4" w:space="0" w:color="000000"/>
            </w:tcBorders>
            <w:vAlign w:val="center"/>
            <w:hideMark/>
          </w:tcPr>
          <w:p w:rsidR="004359CD" w:rsidRPr="004359CD" w:rsidRDefault="004359CD" w:rsidP="004359CD">
            <w:pPr>
              <w:rPr>
                <w:rFonts w:ascii="Calibri" w:hAnsi="Calibri" w:cs="Calibri"/>
                <w:color w:val="000000"/>
                <w:sz w:val="22"/>
                <w:szCs w:val="22"/>
                <w:lang w:eastAsia="uk-UA"/>
              </w:rPr>
            </w:pP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Цей клас не включає:</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r>
      <w:tr w:rsidR="004359CD" w:rsidRPr="004359CD" w:rsidTr="004359CD">
        <w:trPr>
          <w:trHeight w:val="315"/>
        </w:trPr>
        <w:tc>
          <w:tcPr>
            <w:tcW w:w="960" w:type="dxa"/>
            <w:vMerge/>
            <w:tcBorders>
              <w:top w:val="nil"/>
              <w:left w:val="single" w:sz="4" w:space="0" w:color="000000"/>
              <w:bottom w:val="single" w:sz="4" w:space="0" w:color="000000"/>
              <w:right w:val="single" w:sz="4" w:space="0" w:color="000000"/>
            </w:tcBorders>
            <w:vAlign w:val="center"/>
            <w:hideMark/>
          </w:tcPr>
          <w:p w:rsidR="004359CD" w:rsidRPr="004359CD" w:rsidRDefault="004359CD" w:rsidP="004359CD">
            <w:pPr>
              <w:rPr>
                <w:rFonts w:ascii="Calibri" w:hAnsi="Calibri" w:cs="Calibri"/>
                <w:color w:val="000000"/>
                <w:sz w:val="22"/>
                <w:szCs w:val="22"/>
                <w:lang w:eastAsia="uk-UA"/>
              </w:rPr>
            </w:pP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 пам’ятки історії (1273)</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r>
      <w:tr w:rsidR="004359CD" w:rsidRPr="004359CD" w:rsidTr="004359CD">
        <w:trPr>
          <w:trHeight w:val="315"/>
        </w:trPr>
        <w:tc>
          <w:tcPr>
            <w:tcW w:w="960" w:type="dxa"/>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Times New Roman" w:hAnsi="Times New Roman"/>
                <w:color w:val="000000"/>
                <w:sz w:val="24"/>
                <w:szCs w:val="24"/>
                <w:lang w:eastAsia="uk-UA"/>
              </w:rPr>
            </w:pPr>
            <w:r w:rsidRPr="004359CD">
              <w:rPr>
                <w:rFonts w:ascii="Times New Roman" w:hAnsi="Times New Roman"/>
                <w:color w:val="000000"/>
                <w:sz w:val="24"/>
                <w:szCs w:val="24"/>
                <w:lang w:eastAsia="uk-UA"/>
              </w:rPr>
              <w:lastRenderedPageBreak/>
              <w:t>1262.1</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vertAlign w:val="superscript"/>
                <w:lang w:eastAsia="uk-UA"/>
              </w:rPr>
            </w:pPr>
            <w:r w:rsidRPr="004359CD">
              <w:rPr>
                <w:rFonts w:ascii="Times New Roman" w:hAnsi="Times New Roman"/>
                <w:color w:val="000000"/>
                <w:sz w:val="24"/>
                <w:szCs w:val="24"/>
                <w:lang w:eastAsia="uk-UA"/>
              </w:rPr>
              <w:t>Музеї та художні галереї</w:t>
            </w:r>
            <w:r w:rsidR="00FB61D0">
              <w:rPr>
                <w:rFonts w:ascii="Times New Roman" w:hAnsi="Times New Roman"/>
                <w:color w:val="000000"/>
                <w:sz w:val="24"/>
                <w:szCs w:val="24"/>
                <w:vertAlign w:val="superscript"/>
                <w:lang w:eastAsia="uk-UA"/>
              </w:rPr>
              <w:t>5</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r>
      <w:tr w:rsidR="004359CD" w:rsidRPr="004359CD" w:rsidTr="004359CD">
        <w:trPr>
          <w:trHeight w:val="315"/>
        </w:trPr>
        <w:tc>
          <w:tcPr>
            <w:tcW w:w="960" w:type="dxa"/>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Times New Roman" w:hAnsi="Times New Roman"/>
                <w:color w:val="000000"/>
                <w:sz w:val="24"/>
                <w:szCs w:val="24"/>
                <w:lang w:eastAsia="uk-UA"/>
              </w:rPr>
            </w:pPr>
            <w:r w:rsidRPr="004359CD">
              <w:rPr>
                <w:rFonts w:ascii="Times New Roman" w:hAnsi="Times New Roman"/>
                <w:color w:val="000000"/>
                <w:sz w:val="24"/>
                <w:szCs w:val="24"/>
                <w:lang w:eastAsia="uk-UA"/>
              </w:rPr>
              <w:t>1262.2</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vertAlign w:val="superscript"/>
                <w:lang w:eastAsia="uk-UA"/>
              </w:rPr>
            </w:pPr>
            <w:r w:rsidRPr="004359CD">
              <w:rPr>
                <w:rFonts w:ascii="Times New Roman" w:hAnsi="Times New Roman"/>
                <w:color w:val="000000"/>
                <w:sz w:val="24"/>
                <w:szCs w:val="24"/>
                <w:lang w:eastAsia="uk-UA"/>
              </w:rPr>
              <w:t>Бібліотеки, книгосховища</w:t>
            </w:r>
            <w:r w:rsidR="00FB61D0">
              <w:rPr>
                <w:rFonts w:ascii="Times New Roman" w:hAnsi="Times New Roman"/>
                <w:color w:val="000000"/>
                <w:sz w:val="24"/>
                <w:szCs w:val="24"/>
                <w:vertAlign w:val="superscript"/>
                <w:lang w:eastAsia="uk-UA"/>
              </w:rPr>
              <w:t>5</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r>
      <w:tr w:rsidR="004359CD" w:rsidRPr="004359CD" w:rsidTr="004359CD">
        <w:trPr>
          <w:trHeight w:val="315"/>
        </w:trPr>
        <w:tc>
          <w:tcPr>
            <w:tcW w:w="960" w:type="dxa"/>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Times New Roman" w:hAnsi="Times New Roman"/>
                <w:color w:val="000000"/>
                <w:sz w:val="24"/>
                <w:szCs w:val="24"/>
                <w:lang w:eastAsia="uk-UA"/>
              </w:rPr>
            </w:pPr>
            <w:r w:rsidRPr="004359CD">
              <w:rPr>
                <w:rFonts w:ascii="Times New Roman" w:hAnsi="Times New Roman"/>
                <w:color w:val="000000"/>
                <w:sz w:val="24"/>
                <w:szCs w:val="24"/>
                <w:lang w:eastAsia="uk-UA"/>
              </w:rPr>
              <w:t>1262.3</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Технічні центри</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r>
      <w:tr w:rsidR="004359CD" w:rsidRPr="004359CD" w:rsidTr="004359CD">
        <w:trPr>
          <w:trHeight w:val="315"/>
        </w:trPr>
        <w:tc>
          <w:tcPr>
            <w:tcW w:w="960" w:type="dxa"/>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Times New Roman" w:hAnsi="Times New Roman"/>
                <w:color w:val="000000"/>
                <w:sz w:val="24"/>
                <w:szCs w:val="24"/>
                <w:lang w:eastAsia="uk-UA"/>
              </w:rPr>
            </w:pPr>
            <w:r w:rsidRPr="004359CD">
              <w:rPr>
                <w:rFonts w:ascii="Times New Roman" w:hAnsi="Times New Roman"/>
                <w:color w:val="000000"/>
                <w:sz w:val="24"/>
                <w:szCs w:val="24"/>
                <w:lang w:eastAsia="uk-UA"/>
              </w:rPr>
              <w:t>1262.4</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vertAlign w:val="superscript"/>
                <w:lang w:eastAsia="uk-UA"/>
              </w:rPr>
            </w:pPr>
            <w:r w:rsidRPr="004359CD">
              <w:rPr>
                <w:rFonts w:ascii="Times New Roman" w:hAnsi="Times New Roman"/>
                <w:color w:val="000000"/>
                <w:sz w:val="24"/>
                <w:szCs w:val="24"/>
                <w:lang w:eastAsia="uk-UA"/>
              </w:rPr>
              <w:t>Планетарії</w:t>
            </w:r>
            <w:r w:rsidR="00FB61D0">
              <w:rPr>
                <w:rFonts w:ascii="Times New Roman" w:hAnsi="Times New Roman"/>
                <w:color w:val="000000"/>
                <w:sz w:val="24"/>
                <w:szCs w:val="24"/>
                <w:vertAlign w:val="superscript"/>
                <w:lang w:eastAsia="uk-UA"/>
              </w:rPr>
              <w:t>5</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r>
      <w:tr w:rsidR="004359CD" w:rsidRPr="004359CD" w:rsidTr="004359CD">
        <w:trPr>
          <w:trHeight w:val="315"/>
        </w:trPr>
        <w:tc>
          <w:tcPr>
            <w:tcW w:w="960" w:type="dxa"/>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Times New Roman" w:hAnsi="Times New Roman"/>
                <w:color w:val="000000"/>
                <w:sz w:val="24"/>
                <w:szCs w:val="24"/>
                <w:lang w:eastAsia="uk-UA"/>
              </w:rPr>
            </w:pPr>
            <w:r w:rsidRPr="004359CD">
              <w:rPr>
                <w:rFonts w:ascii="Times New Roman" w:hAnsi="Times New Roman"/>
                <w:color w:val="000000"/>
                <w:sz w:val="24"/>
                <w:szCs w:val="24"/>
                <w:lang w:eastAsia="uk-UA"/>
              </w:rPr>
              <w:t>1262.5</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vertAlign w:val="superscript"/>
                <w:lang w:eastAsia="uk-UA"/>
              </w:rPr>
            </w:pPr>
            <w:r w:rsidRPr="004359CD">
              <w:rPr>
                <w:rFonts w:ascii="Times New Roman" w:hAnsi="Times New Roman"/>
                <w:color w:val="000000"/>
                <w:sz w:val="24"/>
                <w:szCs w:val="24"/>
                <w:lang w:eastAsia="uk-UA"/>
              </w:rPr>
              <w:t>Будівлі архівів</w:t>
            </w:r>
            <w:r w:rsidR="00FB61D0">
              <w:rPr>
                <w:rFonts w:ascii="Times New Roman" w:hAnsi="Times New Roman"/>
                <w:color w:val="000000"/>
                <w:sz w:val="24"/>
                <w:szCs w:val="24"/>
                <w:vertAlign w:val="superscript"/>
                <w:lang w:eastAsia="uk-UA"/>
              </w:rPr>
              <w:t>5</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r>
      <w:tr w:rsidR="004359CD" w:rsidRPr="004359CD" w:rsidTr="004359CD">
        <w:trPr>
          <w:trHeight w:val="315"/>
        </w:trPr>
        <w:tc>
          <w:tcPr>
            <w:tcW w:w="960" w:type="dxa"/>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Times New Roman" w:hAnsi="Times New Roman"/>
                <w:color w:val="000000"/>
                <w:sz w:val="24"/>
                <w:szCs w:val="24"/>
                <w:lang w:eastAsia="uk-UA"/>
              </w:rPr>
            </w:pPr>
            <w:r w:rsidRPr="004359CD">
              <w:rPr>
                <w:rFonts w:ascii="Times New Roman" w:hAnsi="Times New Roman"/>
                <w:color w:val="000000"/>
                <w:sz w:val="24"/>
                <w:szCs w:val="24"/>
                <w:lang w:eastAsia="uk-UA"/>
              </w:rPr>
              <w:t>1262.6</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vertAlign w:val="superscript"/>
                <w:lang w:eastAsia="uk-UA"/>
              </w:rPr>
            </w:pPr>
            <w:r w:rsidRPr="004359CD">
              <w:rPr>
                <w:rFonts w:ascii="Times New Roman" w:hAnsi="Times New Roman"/>
                <w:color w:val="000000"/>
                <w:sz w:val="24"/>
                <w:szCs w:val="24"/>
                <w:lang w:eastAsia="uk-UA"/>
              </w:rPr>
              <w:t>Будівлі зоологічних та ботанічних садів</w:t>
            </w:r>
            <w:r w:rsidR="00FB61D0">
              <w:rPr>
                <w:rFonts w:ascii="Times New Roman" w:hAnsi="Times New Roman"/>
                <w:color w:val="000000"/>
                <w:sz w:val="24"/>
                <w:szCs w:val="24"/>
                <w:vertAlign w:val="superscript"/>
                <w:lang w:eastAsia="uk-UA"/>
              </w:rPr>
              <w:t>5</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r>
      <w:tr w:rsidR="004359CD" w:rsidRPr="004359CD" w:rsidTr="004359CD">
        <w:trPr>
          <w:trHeight w:val="315"/>
        </w:trPr>
        <w:tc>
          <w:tcPr>
            <w:tcW w:w="960" w:type="dxa"/>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Times New Roman" w:hAnsi="Times New Roman"/>
                <w:b/>
                <w:bCs/>
                <w:color w:val="000000"/>
                <w:sz w:val="24"/>
                <w:szCs w:val="24"/>
                <w:lang w:eastAsia="uk-UA"/>
              </w:rPr>
            </w:pPr>
            <w:r w:rsidRPr="004359CD">
              <w:rPr>
                <w:rFonts w:ascii="Times New Roman" w:hAnsi="Times New Roman"/>
                <w:b/>
                <w:bCs/>
                <w:color w:val="000000"/>
                <w:sz w:val="24"/>
                <w:szCs w:val="24"/>
                <w:lang w:eastAsia="uk-UA"/>
              </w:rPr>
              <w:t>1263</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b/>
                <w:bCs/>
                <w:color w:val="000000"/>
                <w:sz w:val="24"/>
                <w:szCs w:val="24"/>
                <w:lang w:eastAsia="uk-UA"/>
              </w:rPr>
            </w:pPr>
            <w:r w:rsidRPr="004359CD">
              <w:rPr>
                <w:rFonts w:ascii="Times New Roman" w:hAnsi="Times New Roman"/>
                <w:b/>
                <w:bCs/>
                <w:color w:val="000000"/>
                <w:sz w:val="24"/>
                <w:szCs w:val="24"/>
                <w:lang w:eastAsia="uk-UA"/>
              </w:rPr>
              <w:t>Будівлі навчальних та дослідних закладів</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r>
      <w:tr w:rsidR="004359CD" w:rsidRPr="004359CD" w:rsidTr="004359CD">
        <w:trPr>
          <w:trHeight w:val="315"/>
        </w:trPr>
        <w:tc>
          <w:tcPr>
            <w:tcW w:w="960" w:type="dxa"/>
            <w:vMerge w:val="restart"/>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Цей клас включає:</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r>
      <w:tr w:rsidR="004359CD" w:rsidRPr="004359CD" w:rsidTr="004359CD">
        <w:trPr>
          <w:trHeight w:val="315"/>
        </w:trPr>
        <w:tc>
          <w:tcPr>
            <w:tcW w:w="960" w:type="dxa"/>
            <w:vMerge/>
            <w:tcBorders>
              <w:top w:val="nil"/>
              <w:left w:val="single" w:sz="4" w:space="0" w:color="000000"/>
              <w:bottom w:val="single" w:sz="4" w:space="0" w:color="000000"/>
              <w:right w:val="single" w:sz="4" w:space="0" w:color="000000"/>
            </w:tcBorders>
            <w:vAlign w:val="center"/>
            <w:hideMark/>
          </w:tcPr>
          <w:p w:rsidR="004359CD" w:rsidRPr="004359CD" w:rsidRDefault="004359CD" w:rsidP="004359CD">
            <w:pPr>
              <w:rPr>
                <w:rFonts w:ascii="Calibri" w:hAnsi="Calibri" w:cs="Calibri"/>
                <w:color w:val="000000"/>
                <w:sz w:val="22"/>
                <w:szCs w:val="22"/>
                <w:lang w:eastAsia="uk-UA"/>
              </w:rPr>
            </w:pP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 будівлі для дошкільного та початкового навчання, отримання середньої освіти (дитячі ясла та сади, школи, коледжі, ліцеї, гімназії тощо), спеціалізовані (фахові) школи, професійно-технічні навчальні заклади</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r>
      <w:tr w:rsidR="004359CD" w:rsidRPr="004359CD" w:rsidTr="004359CD">
        <w:trPr>
          <w:trHeight w:val="315"/>
        </w:trPr>
        <w:tc>
          <w:tcPr>
            <w:tcW w:w="960" w:type="dxa"/>
            <w:vMerge/>
            <w:tcBorders>
              <w:top w:val="nil"/>
              <w:left w:val="single" w:sz="4" w:space="0" w:color="000000"/>
              <w:bottom w:val="single" w:sz="4" w:space="0" w:color="000000"/>
              <w:right w:val="single" w:sz="4" w:space="0" w:color="000000"/>
            </w:tcBorders>
            <w:vAlign w:val="center"/>
            <w:hideMark/>
          </w:tcPr>
          <w:p w:rsidR="004359CD" w:rsidRPr="004359CD" w:rsidRDefault="004359CD" w:rsidP="004359CD">
            <w:pPr>
              <w:rPr>
                <w:rFonts w:ascii="Calibri" w:hAnsi="Calibri" w:cs="Calibri"/>
                <w:color w:val="000000"/>
                <w:sz w:val="22"/>
                <w:szCs w:val="22"/>
                <w:lang w:eastAsia="uk-UA"/>
              </w:rPr>
            </w:pP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 будівлі для вищих навчальних закладів, науково-дослідних закладів, лабораторій</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r>
      <w:tr w:rsidR="004359CD" w:rsidRPr="004359CD" w:rsidTr="004359CD">
        <w:trPr>
          <w:trHeight w:val="315"/>
        </w:trPr>
        <w:tc>
          <w:tcPr>
            <w:tcW w:w="960" w:type="dxa"/>
            <w:vMerge/>
            <w:tcBorders>
              <w:top w:val="nil"/>
              <w:left w:val="single" w:sz="4" w:space="0" w:color="000000"/>
              <w:bottom w:val="single" w:sz="4" w:space="0" w:color="000000"/>
              <w:right w:val="single" w:sz="4" w:space="0" w:color="000000"/>
            </w:tcBorders>
            <w:vAlign w:val="center"/>
            <w:hideMark/>
          </w:tcPr>
          <w:p w:rsidR="004359CD" w:rsidRPr="004359CD" w:rsidRDefault="004359CD" w:rsidP="004359CD">
            <w:pPr>
              <w:rPr>
                <w:rFonts w:ascii="Calibri" w:hAnsi="Calibri" w:cs="Calibri"/>
                <w:color w:val="000000"/>
                <w:sz w:val="22"/>
                <w:szCs w:val="22"/>
                <w:lang w:eastAsia="uk-UA"/>
              </w:rPr>
            </w:pP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Цей клас включає також:</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r>
      <w:tr w:rsidR="004359CD" w:rsidRPr="004359CD" w:rsidTr="004359CD">
        <w:trPr>
          <w:trHeight w:val="315"/>
        </w:trPr>
        <w:tc>
          <w:tcPr>
            <w:tcW w:w="960" w:type="dxa"/>
            <w:vMerge/>
            <w:tcBorders>
              <w:top w:val="nil"/>
              <w:left w:val="single" w:sz="4" w:space="0" w:color="000000"/>
              <w:bottom w:val="single" w:sz="4" w:space="0" w:color="000000"/>
              <w:right w:val="single" w:sz="4" w:space="0" w:color="000000"/>
            </w:tcBorders>
            <w:vAlign w:val="center"/>
            <w:hideMark/>
          </w:tcPr>
          <w:p w:rsidR="004359CD" w:rsidRPr="004359CD" w:rsidRDefault="004359CD" w:rsidP="004359CD">
            <w:pPr>
              <w:rPr>
                <w:rFonts w:ascii="Calibri" w:hAnsi="Calibri" w:cs="Calibri"/>
                <w:color w:val="000000"/>
                <w:sz w:val="22"/>
                <w:szCs w:val="22"/>
                <w:lang w:eastAsia="uk-UA"/>
              </w:rPr>
            </w:pP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 спеціальні школи для дітей з фізичними або розумовими вадами</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r>
      <w:tr w:rsidR="004359CD" w:rsidRPr="004359CD" w:rsidTr="004359CD">
        <w:trPr>
          <w:trHeight w:val="315"/>
        </w:trPr>
        <w:tc>
          <w:tcPr>
            <w:tcW w:w="960" w:type="dxa"/>
            <w:vMerge/>
            <w:tcBorders>
              <w:top w:val="nil"/>
              <w:left w:val="single" w:sz="4" w:space="0" w:color="000000"/>
              <w:bottom w:val="single" w:sz="4" w:space="0" w:color="000000"/>
              <w:right w:val="single" w:sz="4" w:space="0" w:color="000000"/>
            </w:tcBorders>
            <w:vAlign w:val="center"/>
            <w:hideMark/>
          </w:tcPr>
          <w:p w:rsidR="004359CD" w:rsidRPr="004359CD" w:rsidRDefault="004359CD" w:rsidP="004359CD">
            <w:pPr>
              <w:rPr>
                <w:rFonts w:ascii="Calibri" w:hAnsi="Calibri" w:cs="Calibri"/>
                <w:color w:val="000000"/>
                <w:sz w:val="22"/>
                <w:szCs w:val="22"/>
                <w:lang w:eastAsia="uk-UA"/>
              </w:rPr>
            </w:pP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 заклади для фахової перепідготовки</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r>
      <w:tr w:rsidR="004359CD" w:rsidRPr="004359CD" w:rsidTr="004359CD">
        <w:trPr>
          <w:trHeight w:val="315"/>
        </w:trPr>
        <w:tc>
          <w:tcPr>
            <w:tcW w:w="960" w:type="dxa"/>
            <w:vMerge/>
            <w:tcBorders>
              <w:top w:val="nil"/>
              <w:left w:val="single" w:sz="4" w:space="0" w:color="000000"/>
              <w:bottom w:val="single" w:sz="4" w:space="0" w:color="000000"/>
              <w:right w:val="single" w:sz="4" w:space="0" w:color="000000"/>
            </w:tcBorders>
            <w:vAlign w:val="center"/>
            <w:hideMark/>
          </w:tcPr>
          <w:p w:rsidR="004359CD" w:rsidRPr="004359CD" w:rsidRDefault="004359CD" w:rsidP="004359CD">
            <w:pPr>
              <w:rPr>
                <w:rFonts w:ascii="Calibri" w:hAnsi="Calibri" w:cs="Calibri"/>
                <w:color w:val="000000"/>
                <w:sz w:val="22"/>
                <w:szCs w:val="22"/>
                <w:lang w:eastAsia="uk-UA"/>
              </w:rPr>
            </w:pP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 метеорологічні станції, обсерваторії</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r>
      <w:tr w:rsidR="004359CD" w:rsidRPr="004359CD" w:rsidTr="004359CD">
        <w:trPr>
          <w:trHeight w:val="315"/>
        </w:trPr>
        <w:tc>
          <w:tcPr>
            <w:tcW w:w="960" w:type="dxa"/>
            <w:vMerge/>
            <w:tcBorders>
              <w:top w:val="nil"/>
              <w:left w:val="single" w:sz="4" w:space="0" w:color="000000"/>
              <w:bottom w:val="single" w:sz="4" w:space="0" w:color="000000"/>
              <w:right w:val="single" w:sz="4" w:space="0" w:color="000000"/>
            </w:tcBorders>
            <w:vAlign w:val="center"/>
            <w:hideMark/>
          </w:tcPr>
          <w:p w:rsidR="004359CD" w:rsidRPr="004359CD" w:rsidRDefault="004359CD" w:rsidP="004359CD">
            <w:pPr>
              <w:rPr>
                <w:rFonts w:ascii="Calibri" w:hAnsi="Calibri" w:cs="Calibri"/>
                <w:color w:val="000000"/>
                <w:sz w:val="22"/>
                <w:szCs w:val="22"/>
                <w:lang w:eastAsia="uk-UA"/>
              </w:rPr>
            </w:pP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Цей клас не включає:</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r>
      <w:tr w:rsidR="004359CD" w:rsidRPr="004359CD" w:rsidTr="004359CD">
        <w:trPr>
          <w:trHeight w:val="315"/>
        </w:trPr>
        <w:tc>
          <w:tcPr>
            <w:tcW w:w="960" w:type="dxa"/>
            <w:vMerge/>
            <w:tcBorders>
              <w:top w:val="nil"/>
              <w:left w:val="single" w:sz="4" w:space="0" w:color="000000"/>
              <w:bottom w:val="single" w:sz="4" w:space="0" w:color="000000"/>
              <w:right w:val="single" w:sz="4" w:space="0" w:color="000000"/>
            </w:tcBorders>
            <w:vAlign w:val="center"/>
            <w:hideMark/>
          </w:tcPr>
          <w:p w:rsidR="004359CD" w:rsidRPr="004359CD" w:rsidRDefault="004359CD" w:rsidP="004359CD">
            <w:pPr>
              <w:rPr>
                <w:rFonts w:ascii="Calibri" w:hAnsi="Calibri" w:cs="Calibri"/>
                <w:color w:val="000000"/>
                <w:sz w:val="22"/>
                <w:szCs w:val="22"/>
                <w:lang w:eastAsia="uk-UA"/>
              </w:rPr>
            </w:pP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 гуртожитки для студентів та учнів (1130)</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r>
      <w:tr w:rsidR="004359CD" w:rsidRPr="004359CD" w:rsidTr="004359CD">
        <w:trPr>
          <w:trHeight w:val="315"/>
        </w:trPr>
        <w:tc>
          <w:tcPr>
            <w:tcW w:w="960" w:type="dxa"/>
            <w:vMerge/>
            <w:tcBorders>
              <w:top w:val="nil"/>
              <w:left w:val="single" w:sz="4" w:space="0" w:color="000000"/>
              <w:bottom w:val="single" w:sz="4" w:space="0" w:color="000000"/>
              <w:right w:val="single" w:sz="4" w:space="0" w:color="000000"/>
            </w:tcBorders>
            <w:vAlign w:val="center"/>
            <w:hideMark/>
          </w:tcPr>
          <w:p w:rsidR="004359CD" w:rsidRPr="004359CD" w:rsidRDefault="004359CD" w:rsidP="004359CD">
            <w:pPr>
              <w:rPr>
                <w:rFonts w:ascii="Calibri" w:hAnsi="Calibri" w:cs="Calibri"/>
                <w:color w:val="000000"/>
                <w:sz w:val="22"/>
                <w:szCs w:val="22"/>
                <w:lang w:eastAsia="uk-UA"/>
              </w:rPr>
            </w:pP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 бібліотеки (1262)</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r>
      <w:tr w:rsidR="004359CD" w:rsidRPr="004359CD" w:rsidTr="004359CD">
        <w:trPr>
          <w:trHeight w:val="315"/>
        </w:trPr>
        <w:tc>
          <w:tcPr>
            <w:tcW w:w="960" w:type="dxa"/>
            <w:vMerge/>
            <w:tcBorders>
              <w:top w:val="nil"/>
              <w:left w:val="single" w:sz="4" w:space="0" w:color="000000"/>
              <w:bottom w:val="single" w:sz="4" w:space="0" w:color="000000"/>
              <w:right w:val="single" w:sz="4" w:space="0" w:color="000000"/>
            </w:tcBorders>
            <w:vAlign w:val="center"/>
            <w:hideMark/>
          </w:tcPr>
          <w:p w:rsidR="004359CD" w:rsidRPr="004359CD" w:rsidRDefault="004359CD" w:rsidP="004359CD">
            <w:pPr>
              <w:rPr>
                <w:rFonts w:ascii="Calibri" w:hAnsi="Calibri" w:cs="Calibri"/>
                <w:color w:val="000000"/>
                <w:sz w:val="22"/>
                <w:szCs w:val="22"/>
                <w:lang w:eastAsia="uk-UA"/>
              </w:rPr>
            </w:pP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 лікарні навчальних закладів (1264)</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r>
      <w:tr w:rsidR="004359CD" w:rsidRPr="004359CD" w:rsidTr="004359CD">
        <w:trPr>
          <w:trHeight w:val="315"/>
        </w:trPr>
        <w:tc>
          <w:tcPr>
            <w:tcW w:w="960" w:type="dxa"/>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Times New Roman" w:hAnsi="Times New Roman"/>
                <w:color w:val="000000"/>
                <w:sz w:val="24"/>
                <w:szCs w:val="24"/>
                <w:lang w:eastAsia="uk-UA"/>
              </w:rPr>
            </w:pPr>
            <w:r w:rsidRPr="004359CD">
              <w:rPr>
                <w:rFonts w:ascii="Times New Roman" w:hAnsi="Times New Roman"/>
                <w:color w:val="000000"/>
                <w:sz w:val="24"/>
                <w:szCs w:val="24"/>
                <w:lang w:eastAsia="uk-UA"/>
              </w:rPr>
              <w:t>1263.1</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Будівлі науково-дослідних та проектно-вишукувальних установ</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r>
      <w:tr w:rsidR="004359CD" w:rsidRPr="004359CD" w:rsidTr="004359CD">
        <w:trPr>
          <w:trHeight w:val="315"/>
        </w:trPr>
        <w:tc>
          <w:tcPr>
            <w:tcW w:w="960" w:type="dxa"/>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Times New Roman" w:hAnsi="Times New Roman"/>
                <w:color w:val="000000"/>
                <w:sz w:val="24"/>
                <w:szCs w:val="24"/>
                <w:lang w:eastAsia="uk-UA"/>
              </w:rPr>
            </w:pPr>
            <w:r w:rsidRPr="004359CD">
              <w:rPr>
                <w:rFonts w:ascii="Times New Roman" w:hAnsi="Times New Roman"/>
                <w:color w:val="000000"/>
                <w:sz w:val="24"/>
                <w:szCs w:val="24"/>
                <w:lang w:eastAsia="uk-UA"/>
              </w:rPr>
              <w:t>1263.2</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Будівлі вищих навчальних закладів</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r>
      <w:tr w:rsidR="004359CD" w:rsidRPr="004359CD" w:rsidTr="004359CD">
        <w:trPr>
          <w:trHeight w:val="315"/>
        </w:trPr>
        <w:tc>
          <w:tcPr>
            <w:tcW w:w="960" w:type="dxa"/>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Times New Roman" w:hAnsi="Times New Roman"/>
                <w:color w:val="000000"/>
                <w:sz w:val="24"/>
                <w:szCs w:val="24"/>
                <w:lang w:eastAsia="uk-UA"/>
              </w:rPr>
            </w:pPr>
            <w:r w:rsidRPr="004359CD">
              <w:rPr>
                <w:rFonts w:ascii="Times New Roman" w:hAnsi="Times New Roman"/>
                <w:color w:val="000000"/>
                <w:sz w:val="24"/>
                <w:szCs w:val="24"/>
                <w:lang w:eastAsia="uk-UA"/>
              </w:rPr>
              <w:t>1263.3</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vertAlign w:val="superscript"/>
                <w:lang w:eastAsia="uk-UA"/>
              </w:rPr>
            </w:pPr>
            <w:r w:rsidRPr="004359CD">
              <w:rPr>
                <w:rFonts w:ascii="Times New Roman" w:hAnsi="Times New Roman"/>
                <w:color w:val="000000"/>
                <w:sz w:val="24"/>
                <w:szCs w:val="24"/>
                <w:lang w:eastAsia="uk-UA"/>
              </w:rPr>
              <w:t>Будівлі шкіл та інших середніх навчальних закладів</w:t>
            </w:r>
            <w:r w:rsidR="00FB61D0">
              <w:rPr>
                <w:rFonts w:ascii="Times New Roman" w:hAnsi="Times New Roman"/>
                <w:color w:val="000000"/>
                <w:sz w:val="24"/>
                <w:szCs w:val="24"/>
                <w:vertAlign w:val="superscript"/>
                <w:lang w:eastAsia="uk-UA"/>
              </w:rPr>
              <w:t>5</w:t>
            </w:r>
          </w:p>
        </w:tc>
        <w:tc>
          <w:tcPr>
            <w:tcW w:w="5760" w:type="dxa"/>
            <w:gridSpan w:val="6"/>
            <w:tcBorders>
              <w:top w:val="single" w:sz="4" w:space="0" w:color="000000"/>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i/>
                <w:iCs/>
                <w:color w:val="000000"/>
                <w:sz w:val="22"/>
                <w:szCs w:val="22"/>
                <w:lang w:eastAsia="uk-UA"/>
              </w:rPr>
            </w:pPr>
            <w:r w:rsidRPr="004359CD">
              <w:rPr>
                <w:rFonts w:ascii="Calibri" w:hAnsi="Calibri" w:cs="Calibri"/>
                <w:b/>
                <w:bCs/>
                <w:i/>
                <w:iCs/>
                <w:color w:val="000000"/>
                <w:sz w:val="22"/>
                <w:szCs w:val="22"/>
                <w:lang w:eastAsia="uk-UA"/>
              </w:rPr>
              <w:t>Звільнені від оподаткування (пп.266.2.2. п. 266.2 ПКУ)</w:t>
            </w:r>
          </w:p>
        </w:tc>
      </w:tr>
      <w:tr w:rsidR="004359CD" w:rsidRPr="004359CD" w:rsidTr="004359CD">
        <w:trPr>
          <w:trHeight w:val="315"/>
        </w:trPr>
        <w:tc>
          <w:tcPr>
            <w:tcW w:w="960" w:type="dxa"/>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Times New Roman" w:hAnsi="Times New Roman"/>
                <w:color w:val="000000"/>
                <w:sz w:val="24"/>
                <w:szCs w:val="24"/>
                <w:lang w:eastAsia="uk-UA"/>
              </w:rPr>
            </w:pPr>
            <w:r w:rsidRPr="004359CD">
              <w:rPr>
                <w:rFonts w:ascii="Times New Roman" w:hAnsi="Times New Roman"/>
                <w:color w:val="000000"/>
                <w:sz w:val="24"/>
                <w:szCs w:val="24"/>
                <w:lang w:eastAsia="uk-UA"/>
              </w:rPr>
              <w:t>1263.4</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vertAlign w:val="superscript"/>
                <w:lang w:eastAsia="uk-UA"/>
              </w:rPr>
            </w:pPr>
            <w:r w:rsidRPr="004359CD">
              <w:rPr>
                <w:rFonts w:ascii="Times New Roman" w:hAnsi="Times New Roman"/>
                <w:color w:val="000000"/>
                <w:sz w:val="24"/>
                <w:szCs w:val="24"/>
                <w:lang w:eastAsia="uk-UA"/>
              </w:rPr>
              <w:t>Будівлі професійно-технічних навчальних закладів</w:t>
            </w:r>
            <w:r w:rsidR="00FB61D0">
              <w:rPr>
                <w:rFonts w:ascii="Times New Roman" w:hAnsi="Times New Roman"/>
                <w:color w:val="000000"/>
                <w:sz w:val="24"/>
                <w:szCs w:val="24"/>
                <w:vertAlign w:val="superscript"/>
                <w:lang w:eastAsia="uk-UA"/>
              </w:rPr>
              <w:t>5</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r>
      <w:tr w:rsidR="004359CD" w:rsidRPr="004359CD" w:rsidTr="004359CD">
        <w:trPr>
          <w:trHeight w:val="315"/>
        </w:trPr>
        <w:tc>
          <w:tcPr>
            <w:tcW w:w="960" w:type="dxa"/>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Times New Roman" w:hAnsi="Times New Roman"/>
                <w:color w:val="000000"/>
                <w:sz w:val="24"/>
                <w:szCs w:val="24"/>
                <w:lang w:eastAsia="uk-UA"/>
              </w:rPr>
            </w:pPr>
            <w:r w:rsidRPr="004359CD">
              <w:rPr>
                <w:rFonts w:ascii="Times New Roman" w:hAnsi="Times New Roman"/>
                <w:color w:val="000000"/>
                <w:sz w:val="24"/>
                <w:szCs w:val="24"/>
                <w:lang w:eastAsia="uk-UA"/>
              </w:rPr>
              <w:t>1263.5</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vertAlign w:val="superscript"/>
                <w:lang w:eastAsia="uk-UA"/>
              </w:rPr>
            </w:pPr>
            <w:r w:rsidRPr="004359CD">
              <w:rPr>
                <w:rFonts w:ascii="Times New Roman" w:hAnsi="Times New Roman"/>
                <w:color w:val="000000"/>
                <w:sz w:val="24"/>
                <w:szCs w:val="24"/>
                <w:lang w:eastAsia="uk-UA"/>
              </w:rPr>
              <w:t>Будівлі дошкільних та позашкільних навчальних закладів</w:t>
            </w:r>
            <w:r w:rsidR="00FB61D0">
              <w:rPr>
                <w:rFonts w:ascii="Times New Roman" w:hAnsi="Times New Roman"/>
                <w:color w:val="000000"/>
                <w:sz w:val="24"/>
                <w:szCs w:val="24"/>
                <w:vertAlign w:val="superscript"/>
                <w:lang w:eastAsia="uk-UA"/>
              </w:rPr>
              <w:t>5</w:t>
            </w:r>
          </w:p>
        </w:tc>
        <w:tc>
          <w:tcPr>
            <w:tcW w:w="5760" w:type="dxa"/>
            <w:gridSpan w:val="6"/>
            <w:tcBorders>
              <w:top w:val="single" w:sz="4" w:space="0" w:color="000000"/>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i/>
                <w:iCs/>
                <w:color w:val="000000"/>
                <w:sz w:val="22"/>
                <w:szCs w:val="22"/>
                <w:lang w:eastAsia="uk-UA"/>
              </w:rPr>
            </w:pPr>
            <w:r w:rsidRPr="004359CD">
              <w:rPr>
                <w:rFonts w:ascii="Calibri" w:hAnsi="Calibri" w:cs="Calibri"/>
                <w:b/>
                <w:bCs/>
                <w:i/>
                <w:iCs/>
                <w:color w:val="000000"/>
                <w:sz w:val="22"/>
                <w:szCs w:val="22"/>
                <w:lang w:eastAsia="uk-UA"/>
              </w:rPr>
              <w:t>Звільнені від оподаткування (пп.266.2.2. п. 266.2 ПКУ)</w:t>
            </w:r>
          </w:p>
        </w:tc>
      </w:tr>
      <w:tr w:rsidR="004359CD" w:rsidRPr="004359CD" w:rsidTr="004359CD">
        <w:trPr>
          <w:trHeight w:val="315"/>
        </w:trPr>
        <w:tc>
          <w:tcPr>
            <w:tcW w:w="960" w:type="dxa"/>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Times New Roman" w:hAnsi="Times New Roman"/>
                <w:color w:val="000000"/>
                <w:sz w:val="24"/>
                <w:szCs w:val="24"/>
                <w:lang w:eastAsia="uk-UA"/>
              </w:rPr>
            </w:pPr>
            <w:r w:rsidRPr="004359CD">
              <w:rPr>
                <w:rFonts w:ascii="Times New Roman" w:hAnsi="Times New Roman"/>
                <w:color w:val="000000"/>
                <w:sz w:val="24"/>
                <w:szCs w:val="24"/>
                <w:lang w:eastAsia="uk-UA"/>
              </w:rPr>
              <w:t>1263.6</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vertAlign w:val="superscript"/>
                <w:lang w:eastAsia="uk-UA"/>
              </w:rPr>
            </w:pPr>
            <w:r w:rsidRPr="004359CD">
              <w:rPr>
                <w:rFonts w:ascii="Times New Roman" w:hAnsi="Times New Roman"/>
                <w:color w:val="000000"/>
                <w:sz w:val="24"/>
                <w:szCs w:val="24"/>
                <w:lang w:eastAsia="uk-UA"/>
              </w:rPr>
              <w:t xml:space="preserve">Будівлі спеціальних навчальних закладів для дітей з фізичними або </w:t>
            </w:r>
            <w:r w:rsidRPr="004359CD">
              <w:rPr>
                <w:rFonts w:ascii="Times New Roman" w:hAnsi="Times New Roman"/>
                <w:color w:val="000000"/>
                <w:sz w:val="24"/>
                <w:szCs w:val="24"/>
                <w:lang w:eastAsia="uk-UA"/>
              </w:rPr>
              <w:lastRenderedPageBreak/>
              <w:t>розумовими вадами</w:t>
            </w:r>
            <w:r w:rsidR="00FB61D0">
              <w:rPr>
                <w:rFonts w:ascii="Times New Roman" w:hAnsi="Times New Roman"/>
                <w:color w:val="000000"/>
                <w:sz w:val="24"/>
                <w:szCs w:val="24"/>
                <w:vertAlign w:val="superscript"/>
                <w:lang w:eastAsia="uk-UA"/>
              </w:rPr>
              <w:t>5</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lastRenderedPageBreak/>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r>
      <w:tr w:rsidR="004359CD" w:rsidRPr="004359CD" w:rsidTr="004359CD">
        <w:trPr>
          <w:trHeight w:val="315"/>
        </w:trPr>
        <w:tc>
          <w:tcPr>
            <w:tcW w:w="960" w:type="dxa"/>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Times New Roman" w:hAnsi="Times New Roman"/>
                <w:color w:val="000000"/>
                <w:sz w:val="24"/>
                <w:szCs w:val="24"/>
                <w:lang w:eastAsia="uk-UA"/>
              </w:rPr>
            </w:pPr>
            <w:r w:rsidRPr="004359CD">
              <w:rPr>
                <w:rFonts w:ascii="Times New Roman" w:hAnsi="Times New Roman"/>
                <w:color w:val="000000"/>
                <w:sz w:val="24"/>
                <w:szCs w:val="24"/>
                <w:lang w:eastAsia="uk-UA"/>
              </w:rPr>
              <w:lastRenderedPageBreak/>
              <w:t>1263.7</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Будівлі закладів з фахової перепідготовки</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r>
      <w:tr w:rsidR="004359CD" w:rsidRPr="004359CD" w:rsidTr="004359CD">
        <w:trPr>
          <w:trHeight w:val="315"/>
        </w:trPr>
        <w:tc>
          <w:tcPr>
            <w:tcW w:w="960" w:type="dxa"/>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Times New Roman" w:hAnsi="Times New Roman"/>
                <w:color w:val="000000"/>
                <w:sz w:val="24"/>
                <w:szCs w:val="24"/>
                <w:lang w:eastAsia="uk-UA"/>
              </w:rPr>
            </w:pPr>
            <w:r w:rsidRPr="004359CD">
              <w:rPr>
                <w:rFonts w:ascii="Times New Roman" w:hAnsi="Times New Roman"/>
                <w:color w:val="000000"/>
                <w:sz w:val="24"/>
                <w:szCs w:val="24"/>
                <w:lang w:eastAsia="uk-UA"/>
              </w:rPr>
              <w:t>1263.8</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vertAlign w:val="superscript"/>
                <w:lang w:eastAsia="uk-UA"/>
              </w:rPr>
            </w:pPr>
            <w:r w:rsidRPr="004359CD">
              <w:rPr>
                <w:rFonts w:ascii="Times New Roman" w:hAnsi="Times New Roman"/>
                <w:color w:val="000000"/>
                <w:sz w:val="24"/>
                <w:szCs w:val="24"/>
                <w:lang w:eastAsia="uk-UA"/>
              </w:rPr>
              <w:t>Будівлі метеорологічних станцій, обсерваторій</w:t>
            </w:r>
            <w:r w:rsidR="00FB61D0">
              <w:rPr>
                <w:rFonts w:ascii="Times New Roman" w:hAnsi="Times New Roman"/>
                <w:color w:val="000000"/>
                <w:sz w:val="24"/>
                <w:szCs w:val="24"/>
                <w:vertAlign w:val="superscript"/>
                <w:lang w:eastAsia="uk-UA"/>
              </w:rPr>
              <w:t>5</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r>
      <w:tr w:rsidR="004359CD" w:rsidRPr="004359CD" w:rsidTr="004359CD">
        <w:trPr>
          <w:trHeight w:val="315"/>
        </w:trPr>
        <w:tc>
          <w:tcPr>
            <w:tcW w:w="960" w:type="dxa"/>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Times New Roman" w:hAnsi="Times New Roman"/>
                <w:color w:val="000000"/>
                <w:sz w:val="24"/>
                <w:szCs w:val="24"/>
                <w:lang w:eastAsia="uk-UA"/>
              </w:rPr>
            </w:pPr>
            <w:r w:rsidRPr="004359CD">
              <w:rPr>
                <w:rFonts w:ascii="Times New Roman" w:hAnsi="Times New Roman"/>
                <w:color w:val="000000"/>
                <w:sz w:val="24"/>
                <w:szCs w:val="24"/>
                <w:lang w:eastAsia="uk-UA"/>
              </w:rPr>
              <w:t>1263.9</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vertAlign w:val="superscript"/>
                <w:lang w:eastAsia="uk-UA"/>
              </w:rPr>
            </w:pPr>
            <w:r w:rsidRPr="004359CD">
              <w:rPr>
                <w:rFonts w:ascii="Times New Roman" w:hAnsi="Times New Roman"/>
                <w:color w:val="000000"/>
                <w:sz w:val="24"/>
                <w:szCs w:val="24"/>
                <w:lang w:eastAsia="uk-UA"/>
              </w:rPr>
              <w:t>Будівлі освітніх та науково-дослідних закладів інші</w:t>
            </w:r>
            <w:r w:rsidR="00FB61D0">
              <w:rPr>
                <w:rFonts w:ascii="Times New Roman" w:hAnsi="Times New Roman"/>
                <w:color w:val="000000"/>
                <w:sz w:val="24"/>
                <w:szCs w:val="24"/>
                <w:vertAlign w:val="superscript"/>
                <w:lang w:eastAsia="uk-UA"/>
              </w:rPr>
              <w:t>5</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r>
      <w:tr w:rsidR="004359CD" w:rsidRPr="004359CD" w:rsidTr="004359CD">
        <w:trPr>
          <w:trHeight w:val="315"/>
        </w:trPr>
        <w:tc>
          <w:tcPr>
            <w:tcW w:w="960" w:type="dxa"/>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Times New Roman" w:hAnsi="Times New Roman"/>
                <w:b/>
                <w:bCs/>
                <w:color w:val="000000"/>
                <w:sz w:val="24"/>
                <w:szCs w:val="24"/>
                <w:lang w:eastAsia="uk-UA"/>
              </w:rPr>
            </w:pPr>
            <w:r w:rsidRPr="004359CD">
              <w:rPr>
                <w:rFonts w:ascii="Times New Roman" w:hAnsi="Times New Roman"/>
                <w:b/>
                <w:bCs/>
                <w:color w:val="000000"/>
                <w:sz w:val="24"/>
                <w:szCs w:val="24"/>
                <w:lang w:eastAsia="uk-UA"/>
              </w:rPr>
              <w:t>1264</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b/>
                <w:bCs/>
                <w:color w:val="000000"/>
                <w:sz w:val="24"/>
                <w:szCs w:val="24"/>
                <w:lang w:eastAsia="uk-UA"/>
              </w:rPr>
            </w:pPr>
            <w:r w:rsidRPr="004359CD">
              <w:rPr>
                <w:rFonts w:ascii="Times New Roman" w:hAnsi="Times New Roman"/>
                <w:b/>
                <w:bCs/>
                <w:color w:val="000000"/>
                <w:sz w:val="24"/>
                <w:szCs w:val="24"/>
                <w:lang w:eastAsia="uk-UA"/>
              </w:rPr>
              <w:t>Будівлі лікарень та оздоровчих закладів</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r>
      <w:tr w:rsidR="004359CD" w:rsidRPr="004359CD" w:rsidTr="004359CD">
        <w:trPr>
          <w:trHeight w:val="315"/>
        </w:trPr>
        <w:tc>
          <w:tcPr>
            <w:tcW w:w="960" w:type="dxa"/>
            <w:vMerge w:val="restart"/>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Цей клас включає:</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r>
      <w:tr w:rsidR="004359CD" w:rsidRPr="004359CD" w:rsidTr="004359CD">
        <w:trPr>
          <w:trHeight w:val="315"/>
        </w:trPr>
        <w:tc>
          <w:tcPr>
            <w:tcW w:w="960" w:type="dxa"/>
            <w:vMerge/>
            <w:tcBorders>
              <w:top w:val="nil"/>
              <w:left w:val="single" w:sz="4" w:space="0" w:color="000000"/>
              <w:bottom w:val="single" w:sz="4" w:space="0" w:color="000000"/>
              <w:right w:val="single" w:sz="4" w:space="0" w:color="000000"/>
            </w:tcBorders>
            <w:vAlign w:val="center"/>
            <w:hideMark/>
          </w:tcPr>
          <w:p w:rsidR="004359CD" w:rsidRPr="004359CD" w:rsidRDefault="004359CD" w:rsidP="004359CD">
            <w:pPr>
              <w:rPr>
                <w:rFonts w:ascii="Calibri" w:hAnsi="Calibri" w:cs="Calibri"/>
                <w:color w:val="000000"/>
                <w:sz w:val="22"/>
                <w:szCs w:val="22"/>
                <w:lang w:eastAsia="uk-UA"/>
              </w:rPr>
            </w:pP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 заклади з надання медичної допомоги хворим та травмованим пацієнтам</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r>
      <w:tr w:rsidR="004359CD" w:rsidRPr="004359CD" w:rsidTr="004359CD">
        <w:trPr>
          <w:trHeight w:val="315"/>
        </w:trPr>
        <w:tc>
          <w:tcPr>
            <w:tcW w:w="960" w:type="dxa"/>
            <w:vMerge/>
            <w:tcBorders>
              <w:top w:val="nil"/>
              <w:left w:val="single" w:sz="4" w:space="0" w:color="000000"/>
              <w:bottom w:val="single" w:sz="4" w:space="0" w:color="000000"/>
              <w:right w:val="single" w:sz="4" w:space="0" w:color="000000"/>
            </w:tcBorders>
            <w:vAlign w:val="center"/>
            <w:hideMark/>
          </w:tcPr>
          <w:p w:rsidR="004359CD" w:rsidRPr="004359CD" w:rsidRDefault="004359CD" w:rsidP="004359CD">
            <w:pPr>
              <w:rPr>
                <w:rFonts w:ascii="Calibri" w:hAnsi="Calibri" w:cs="Calibri"/>
                <w:color w:val="000000"/>
                <w:sz w:val="22"/>
                <w:szCs w:val="22"/>
                <w:lang w:eastAsia="uk-UA"/>
              </w:rPr>
            </w:pP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 санаторії, профілакторії, спеціалізовані лікарні, психіатричні диспансери, пологові будинки, материнські та дитячі реабілітаційні центри</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r>
      <w:tr w:rsidR="004359CD" w:rsidRPr="004359CD" w:rsidTr="004359CD">
        <w:trPr>
          <w:trHeight w:val="315"/>
        </w:trPr>
        <w:tc>
          <w:tcPr>
            <w:tcW w:w="960" w:type="dxa"/>
            <w:vMerge/>
            <w:tcBorders>
              <w:top w:val="nil"/>
              <w:left w:val="single" w:sz="4" w:space="0" w:color="000000"/>
              <w:bottom w:val="single" w:sz="4" w:space="0" w:color="000000"/>
              <w:right w:val="single" w:sz="4" w:space="0" w:color="000000"/>
            </w:tcBorders>
            <w:vAlign w:val="center"/>
            <w:hideMark/>
          </w:tcPr>
          <w:p w:rsidR="004359CD" w:rsidRPr="004359CD" w:rsidRDefault="004359CD" w:rsidP="004359CD">
            <w:pPr>
              <w:rPr>
                <w:rFonts w:ascii="Calibri" w:hAnsi="Calibri" w:cs="Calibri"/>
                <w:color w:val="000000"/>
                <w:sz w:val="22"/>
                <w:szCs w:val="22"/>
                <w:lang w:eastAsia="uk-UA"/>
              </w:rPr>
            </w:pP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Цей клас включає також:</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r>
      <w:tr w:rsidR="004359CD" w:rsidRPr="004359CD" w:rsidTr="004359CD">
        <w:trPr>
          <w:trHeight w:val="315"/>
        </w:trPr>
        <w:tc>
          <w:tcPr>
            <w:tcW w:w="960" w:type="dxa"/>
            <w:vMerge/>
            <w:tcBorders>
              <w:top w:val="nil"/>
              <w:left w:val="single" w:sz="4" w:space="0" w:color="000000"/>
              <w:bottom w:val="single" w:sz="4" w:space="0" w:color="000000"/>
              <w:right w:val="single" w:sz="4" w:space="0" w:color="000000"/>
            </w:tcBorders>
            <w:vAlign w:val="center"/>
            <w:hideMark/>
          </w:tcPr>
          <w:p w:rsidR="004359CD" w:rsidRPr="004359CD" w:rsidRDefault="004359CD" w:rsidP="004359CD">
            <w:pPr>
              <w:rPr>
                <w:rFonts w:ascii="Calibri" w:hAnsi="Calibri" w:cs="Calibri"/>
                <w:color w:val="000000"/>
                <w:sz w:val="22"/>
                <w:szCs w:val="22"/>
                <w:lang w:eastAsia="uk-UA"/>
              </w:rPr>
            </w:pP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 лікарні навчальних закладів, шпиталі виправних закладів, в’язниць та збройних сил</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r>
      <w:tr w:rsidR="004359CD" w:rsidRPr="004359CD" w:rsidTr="004359CD">
        <w:trPr>
          <w:trHeight w:val="315"/>
        </w:trPr>
        <w:tc>
          <w:tcPr>
            <w:tcW w:w="960" w:type="dxa"/>
            <w:vMerge/>
            <w:tcBorders>
              <w:top w:val="nil"/>
              <w:left w:val="single" w:sz="4" w:space="0" w:color="000000"/>
              <w:bottom w:val="single" w:sz="4" w:space="0" w:color="000000"/>
              <w:right w:val="single" w:sz="4" w:space="0" w:color="000000"/>
            </w:tcBorders>
            <w:vAlign w:val="center"/>
            <w:hideMark/>
          </w:tcPr>
          <w:p w:rsidR="004359CD" w:rsidRPr="004359CD" w:rsidRDefault="004359CD" w:rsidP="004359CD">
            <w:pPr>
              <w:rPr>
                <w:rFonts w:ascii="Calibri" w:hAnsi="Calibri" w:cs="Calibri"/>
                <w:color w:val="000000"/>
                <w:sz w:val="22"/>
                <w:szCs w:val="22"/>
                <w:lang w:eastAsia="uk-UA"/>
              </w:rPr>
            </w:pP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 будівлі, що використовуються для термального та соляного лікування, функціональної реабілітації, пунктів переливання крові, пунктів донорського грудного молока та т. ін.</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r>
      <w:tr w:rsidR="004359CD" w:rsidRPr="004359CD" w:rsidTr="004359CD">
        <w:trPr>
          <w:trHeight w:val="315"/>
        </w:trPr>
        <w:tc>
          <w:tcPr>
            <w:tcW w:w="960" w:type="dxa"/>
            <w:vMerge/>
            <w:tcBorders>
              <w:top w:val="nil"/>
              <w:left w:val="single" w:sz="4" w:space="0" w:color="000000"/>
              <w:bottom w:val="single" w:sz="4" w:space="0" w:color="000000"/>
              <w:right w:val="single" w:sz="4" w:space="0" w:color="000000"/>
            </w:tcBorders>
            <w:vAlign w:val="center"/>
            <w:hideMark/>
          </w:tcPr>
          <w:p w:rsidR="004359CD" w:rsidRPr="004359CD" w:rsidRDefault="004359CD" w:rsidP="004359CD">
            <w:pPr>
              <w:rPr>
                <w:rFonts w:ascii="Calibri" w:hAnsi="Calibri" w:cs="Calibri"/>
                <w:color w:val="000000"/>
                <w:sz w:val="22"/>
                <w:szCs w:val="22"/>
                <w:lang w:eastAsia="uk-UA"/>
              </w:rPr>
            </w:pP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Цей клас не включає:</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r>
      <w:tr w:rsidR="004359CD" w:rsidRPr="004359CD" w:rsidTr="004359CD">
        <w:trPr>
          <w:trHeight w:val="315"/>
        </w:trPr>
        <w:tc>
          <w:tcPr>
            <w:tcW w:w="960" w:type="dxa"/>
            <w:vMerge/>
            <w:tcBorders>
              <w:top w:val="nil"/>
              <w:left w:val="single" w:sz="4" w:space="0" w:color="000000"/>
              <w:bottom w:val="single" w:sz="4" w:space="0" w:color="000000"/>
              <w:right w:val="single" w:sz="4" w:space="0" w:color="000000"/>
            </w:tcBorders>
            <w:vAlign w:val="center"/>
            <w:hideMark/>
          </w:tcPr>
          <w:p w:rsidR="004359CD" w:rsidRPr="004359CD" w:rsidRDefault="004359CD" w:rsidP="004359CD">
            <w:pPr>
              <w:rPr>
                <w:rFonts w:ascii="Calibri" w:hAnsi="Calibri" w:cs="Calibri"/>
                <w:color w:val="000000"/>
                <w:sz w:val="22"/>
                <w:szCs w:val="22"/>
                <w:lang w:eastAsia="uk-UA"/>
              </w:rPr>
            </w:pP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 будинки-інтернати для людей похилого віку та інвалідів (1130)</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r>
      <w:tr w:rsidR="004359CD" w:rsidRPr="004359CD" w:rsidTr="004359CD">
        <w:trPr>
          <w:trHeight w:val="315"/>
        </w:trPr>
        <w:tc>
          <w:tcPr>
            <w:tcW w:w="960" w:type="dxa"/>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Times New Roman" w:hAnsi="Times New Roman"/>
                <w:color w:val="000000"/>
                <w:sz w:val="24"/>
                <w:szCs w:val="24"/>
                <w:lang w:eastAsia="uk-UA"/>
              </w:rPr>
            </w:pPr>
            <w:r w:rsidRPr="004359CD">
              <w:rPr>
                <w:rFonts w:ascii="Times New Roman" w:hAnsi="Times New Roman"/>
                <w:color w:val="000000"/>
                <w:sz w:val="24"/>
                <w:szCs w:val="24"/>
                <w:lang w:eastAsia="uk-UA"/>
              </w:rPr>
              <w:t>1264.1</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vertAlign w:val="superscript"/>
                <w:lang w:eastAsia="uk-UA"/>
              </w:rPr>
            </w:pPr>
            <w:r w:rsidRPr="004359CD">
              <w:rPr>
                <w:rFonts w:ascii="Times New Roman" w:hAnsi="Times New Roman"/>
                <w:color w:val="000000"/>
                <w:sz w:val="24"/>
                <w:szCs w:val="24"/>
                <w:lang w:eastAsia="uk-UA"/>
              </w:rPr>
              <w:t>Лікарні багатопрофільні територіального обслуговування, навчальних закладів</w:t>
            </w:r>
            <w:r w:rsidR="00FB61D0">
              <w:rPr>
                <w:rFonts w:ascii="Times New Roman" w:hAnsi="Times New Roman"/>
                <w:color w:val="000000"/>
                <w:sz w:val="24"/>
                <w:szCs w:val="24"/>
                <w:vertAlign w:val="superscript"/>
                <w:lang w:eastAsia="uk-UA"/>
              </w:rPr>
              <w:t>5</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r>
      <w:tr w:rsidR="004359CD" w:rsidRPr="004359CD" w:rsidTr="004359CD">
        <w:trPr>
          <w:trHeight w:val="315"/>
        </w:trPr>
        <w:tc>
          <w:tcPr>
            <w:tcW w:w="960" w:type="dxa"/>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Times New Roman" w:hAnsi="Times New Roman"/>
                <w:color w:val="000000"/>
                <w:sz w:val="24"/>
                <w:szCs w:val="24"/>
                <w:lang w:eastAsia="uk-UA"/>
              </w:rPr>
            </w:pPr>
            <w:r w:rsidRPr="004359CD">
              <w:rPr>
                <w:rFonts w:ascii="Times New Roman" w:hAnsi="Times New Roman"/>
                <w:color w:val="000000"/>
                <w:sz w:val="24"/>
                <w:szCs w:val="24"/>
                <w:lang w:eastAsia="uk-UA"/>
              </w:rPr>
              <w:t>1264.2</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vertAlign w:val="superscript"/>
                <w:lang w:eastAsia="uk-UA"/>
              </w:rPr>
            </w:pPr>
            <w:r w:rsidRPr="004359CD">
              <w:rPr>
                <w:rFonts w:ascii="Times New Roman" w:hAnsi="Times New Roman"/>
                <w:color w:val="000000"/>
                <w:sz w:val="24"/>
                <w:szCs w:val="24"/>
                <w:lang w:eastAsia="uk-UA"/>
              </w:rPr>
              <w:t>Лікарні профільні, диспансери</w:t>
            </w:r>
            <w:r w:rsidR="00FB61D0">
              <w:rPr>
                <w:rFonts w:ascii="Times New Roman" w:hAnsi="Times New Roman"/>
                <w:color w:val="000000"/>
                <w:sz w:val="24"/>
                <w:szCs w:val="24"/>
                <w:vertAlign w:val="superscript"/>
                <w:lang w:eastAsia="uk-UA"/>
              </w:rPr>
              <w:t>5</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r>
      <w:tr w:rsidR="004359CD" w:rsidRPr="004359CD" w:rsidTr="004359CD">
        <w:trPr>
          <w:trHeight w:val="315"/>
        </w:trPr>
        <w:tc>
          <w:tcPr>
            <w:tcW w:w="960" w:type="dxa"/>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Times New Roman" w:hAnsi="Times New Roman"/>
                <w:color w:val="000000"/>
                <w:sz w:val="24"/>
                <w:szCs w:val="24"/>
                <w:lang w:eastAsia="uk-UA"/>
              </w:rPr>
            </w:pPr>
            <w:r w:rsidRPr="004359CD">
              <w:rPr>
                <w:rFonts w:ascii="Times New Roman" w:hAnsi="Times New Roman"/>
                <w:color w:val="000000"/>
                <w:sz w:val="24"/>
                <w:szCs w:val="24"/>
                <w:lang w:eastAsia="uk-UA"/>
              </w:rPr>
              <w:t>1264.3</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vertAlign w:val="superscript"/>
                <w:lang w:eastAsia="uk-UA"/>
              </w:rPr>
            </w:pPr>
            <w:r w:rsidRPr="004359CD">
              <w:rPr>
                <w:rFonts w:ascii="Times New Roman" w:hAnsi="Times New Roman"/>
                <w:color w:val="000000"/>
                <w:sz w:val="24"/>
                <w:szCs w:val="24"/>
                <w:lang w:eastAsia="uk-UA"/>
              </w:rPr>
              <w:t>Материнські та дитячі реабілітаційні центри, пологові будинки</w:t>
            </w:r>
            <w:r w:rsidR="00FB61D0">
              <w:rPr>
                <w:rFonts w:ascii="Times New Roman" w:hAnsi="Times New Roman"/>
                <w:color w:val="000000"/>
                <w:sz w:val="24"/>
                <w:szCs w:val="24"/>
                <w:vertAlign w:val="superscript"/>
                <w:lang w:eastAsia="uk-UA"/>
              </w:rPr>
              <w:t>5</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r>
      <w:tr w:rsidR="004359CD" w:rsidRPr="004359CD" w:rsidTr="004359CD">
        <w:trPr>
          <w:trHeight w:val="315"/>
        </w:trPr>
        <w:tc>
          <w:tcPr>
            <w:tcW w:w="960" w:type="dxa"/>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Times New Roman" w:hAnsi="Times New Roman"/>
                <w:color w:val="000000"/>
                <w:sz w:val="24"/>
                <w:szCs w:val="24"/>
                <w:lang w:eastAsia="uk-UA"/>
              </w:rPr>
            </w:pPr>
            <w:r w:rsidRPr="004359CD">
              <w:rPr>
                <w:rFonts w:ascii="Times New Roman" w:hAnsi="Times New Roman"/>
                <w:color w:val="000000"/>
                <w:sz w:val="24"/>
                <w:szCs w:val="24"/>
                <w:lang w:eastAsia="uk-UA"/>
              </w:rPr>
              <w:t>1264.4</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vertAlign w:val="superscript"/>
                <w:lang w:eastAsia="uk-UA"/>
              </w:rPr>
            </w:pPr>
            <w:r w:rsidRPr="004359CD">
              <w:rPr>
                <w:rFonts w:ascii="Times New Roman" w:hAnsi="Times New Roman"/>
                <w:color w:val="000000"/>
                <w:sz w:val="24"/>
                <w:szCs w:val="24"/>
                <w:lang w:eastAsia="uk-UA"/>
              </w:rPr>
              <w:t>Поліклініки, пункти медичного обслуговування та консультації</w:t>
            </w:r>
            <w:r w:rsidR="00FB61D0">
              <w:rPr>
                <w:rFonts w:ascii="Times New Roman" w:hAnsi="Times New Roman"/>
                <w:color w:val="000000"/>
                <w:sz w:val="24"/>
                <w:szCs w:val="24"/>
                <w:vertAlign w:val="superscript"/>
                <w:lang w:eastAsia="uk-UA"/>
              </w:rPr>
              <w:t>5</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r>
      <w:tr w:rsidR="004359CD" w:rsidRPr="004359CD" w:rsidTr="004359CD">
        <w:trPr>
          <w:trHeight w:val="315"/>
        </w:trPr>
        <w:tc>
          <w:tcPr>
            <w:tcW w:w="960" w:type="dxa"/>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Times New Roman" w:hAnsi="Times New Roman"/>
                <w:color w:val="000000"/>
                <w:sz w:val="24"/>
                <w:szCs w:val="24"/>
                <w:lang w:eastAsia="uk-UA"/>
              </w:rPr>
            </w:pPr>
            <w:r w:rsidRPr="004359CD">
              <w:rPr>
                <w:rFonts w:ascii="Times New Roman" w:hAnsi="Times New Roman"/>
                <w:color w:val="000000"/>
                <w:sz w:val="24"/>
                <w:szCs w:val="24"/>
                <w:lang w:eastAsia="uk-UA"/>
              </w:rPr>
              <w:t>1264.5</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vertAlign w:val="superscript"/>
                <w:lang w:eastAsia="uk-UA"/>
              </w:rPr>
            </w:pPr>
            <w:r w:rsidRPr="004359CD">
              <w:rPr>
                <w:rFonts w:ascii="Times New Roman" w:hAnsi="Times New Roman"/>
                <w:color w:val="000000"/>
                <w:sz w:val="24"/>
                <w:szCs w:val="24"/>
                <w:lang w:eastAsia="uk-UA"/>
              </w:rPr>
              <w:t>Шпиталі виправних закладів, в’язниць та збройних сил</w:t>
            </w:r>
            <w:r w:rsidR="00FB61D0">
              <w:rPr>
                <w:rFonts w:ascii="Times New Roman" w:hAnsi="Times New Roman"/>
                <w:color w:val="000000"/>
                <w:sz w:val="24"/>
                <w:szCs w:val="24"/>
                <w:vertAlign w:val="superscript"/>
                <w:lang w:eastAsia="uk-UA"/>
              </w:rPr>
              <w:t>5</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r>
      <w:tr w:rsidR="004359CD" w:rsidRPr="004359CD" w:rsidTr="004359CD">
        <w:trPr>
          <w:trHeight w:val="315"/>
        </w:trPr>
        <w:tc>
          <w:tcPr>
            <w:tcW w:w="960" w:type="dxa"/>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Times New Roman" w:hAnsi="Times New Roman"/>
                <w:color w:val="000000"/>
                <w:sz w:val="24"/>
                <w:szCs w:val="24"/>
                <w:lang w:eastAsia="uk-UA"/>
              </w:rPr>
            </w:pPr>
            <w:r w:rsidRPr="004359CD">
              <w:rPr>
                <w:rFonts w:ascii="Times New Roman" w:hAnsi="Times New Roman"/>
                <w:color w:val="000000"/>
                <w:sz w:val="24"/>
                <w:szCs w:val="24"/>
                <w:lang w:eastAsia="uk-UA"/>
              </w:rPr>
              <w:t>1264.6</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vertAlign w:val="superscript"/>
                <w:lang w:eastAsia="uk-UA"/>
              </w:rPr>
            </w:pPr>
            <w:r w:rsidRPr="004359CD">
              <w:rPr>
                <w:rFonts w:ascii="Times New Roman" w:hAnsi="Times New Roman"/>
                <w:color w:val="000000"/>
                <w:sz w:val="24"/>
                <w:szCs w:val="24"/>
                <w:lang w:eastAsia="uk-UA"/>
              </w:rPr>
              <w:t>Санаторії, профілакторії та центри функціональної реабілітації</w:t>
            </w:r>
            <w:r w:rsidR="00FB61D0">
              <w:rPr>
                <w:rFonts w:ascii="Times New Roman" w:hAnsi="Times New Roman"/>
                <w:color w:val="000000"/>
                <w:sz w:val="24"/>
                <w:szCs w:val="24"/>
                <w:vertAlign w:val="superscript"/>
                <w:lang w:eastAsia="uk-UA"/>
              </w:rPr>
              <w:t>5</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r>
      <w:tr w:rsidR="004359CD" w:rsidRPr="004359CD" w:rsidTr="004359CD">
        <w:trPr>
          <w:trHeight w:val="315"/>
        </w:trPr>
        <w:tc>
          <w:tcPr>
            <w:tcW w:w="960" w:type="dxa"/>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Times New Roman" w:hAnsi="Times New Roman"/>
                <w:color w:val="000000"/>
                <w:sz w:val="24"/>
                <w:szCs w:val="24"/>
                <w:lang w:eastAsia="uk-UA"/>
              </w:rPr>
            </w:pPr>
            <w:r w:rsidRPr="004359CD">
              <w:rPr>
                <w:rFonts w:ascii="Times New Roman" w:hAnsi="Times New Roman"/>
                <w:color w:val="000000"/>
                <w:sz w:val="24"/>
                <w:szCs w:val="24"/>
                <w:lang w:eastAsia="uk-UA"/>
              </w:rPr>
              <w:t>1264.9</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vertAlign w:val="superscript"/>
                <w:lang w:eastAsia="uk-UA"/>
              </w:rPr>
            </w:pPr>
            <w:r w:rsidRPr="004359CD">
              <w:rPr>
                <w:rFonts w:ascii="Times New Roman" w:hAnsi="Times New Roman"/>
                <w:color w:val="000000"/>
                <w:sz w:val="24"/>
                <w:szCs w:val="24"/>
                <w:lang w:eastAsia="uk-UA"/>
              </w:rPr>
              <w:t>Заклади лікувально-профілактичні та оздоровчі інші</w:t>
            </w:r>
            <w:r w:rsidR="00FB61D0">
              <w:rPr>
                <w:rFonts w:ascii="Times New Roman" w:hAnsi="Times New Roman"/>
                <w:color w:val="000000"/>
                <w:sz w:val="24"/>
                <w:szCs w:val="24"/>
                <w:vertAlign w:val="superscript"/>
                <w:lang w:eastAsia="uk-UA"/>
              </w:rPr>
              <w:t>5</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r>
      <w:tr w:rsidR="004359CD" w:rsidRPr="004359CD" w:rsidTr="004359CD">
        <w:trPr>
          <w:trHeight w:val="315"/>
        </w:trPr>
        <w:tc>
          <w:tcPr>
            <w:tcW w:w="960" w:type="dxa"/>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Times New Roman" w:hAnsi="Times New Roman"/>
                <w:b/>
                <w:bCs/>
                <w:color w:val="000000"/>
                <w:sz w:val="24"/>
                <w:szCs w:val="24"/>
                <w:lang w:eastAsia="uk-UA"/>
              </w:rPr>
            </w:pPr>
            <w:r w:rsidRPr="004359CD">
              <w:rPr>
                <w:rFonts w:ascii="Times New Roman" w:hAnsi="Times New Roman"/>
                <w:b/>
                <w:bCs/>
                <w:color w:val="000000"/>
                <w:sz w:val="24"/>
                <w:szCs w:val="24"/>
                <w:lang w:eastAsia="uk-UA"/>
              </w:rPr>
              <w:t>1265</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7B3702" w:rsidRDefault="004359CD" w:rsidP="004359CD">
            <w:pPr>
              <w:rPr>
                <w:rFonts w:ascii="Times New Roman" w:hAnsi="Times New Roman"/>
                <w:b/>
                <w:bCs/>
                <w:color w:val="000000"/>
                <w:sz w:val="24"/>
                <w:szCs w:val="24"/>
                <w:vertAlign w:val="superscript"/>
                <w:lang w:eastAsia="uk-UA"/>
              </w:rPr>
            </w:pPr>
            <w:r w:rsidRPr="004359CD">
              <w:rPr>
                <w:rFonts w:ascii="Times New Roman" w:hAnsi="Times New Roman"/>
                <w:b/>
                <w:bCs/>
                <w:color w:val="000000"/>
                <w:sz w:val="24"/>
                <w:szCs w:val="24"/>
                <w:lang w:eastAsia="uk-UA"/>
              </w:rPr>
              <w:t>Зали спортивні</w:t>
            </w:r>
            <w:r w:rsidR="007B3702">
              <w:rPr>
                <w:rFonts w:ascii="Times New Roman" w:hAnsi="Times New Roman"/>
                <w:b/>
                <w:bCs/>
                <w:color w:val="000000"/>
                <w:sz w:val="24"/>
                <w:szCs w:val="24"/>
                <w:vertAlign w:val="superscript"/>
                <w:lang w:eastAsia="uk-UA"/>
              </w:rPr>
              <w:t>5</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r>
      <w:tr w:rsidR="004359CD" w:rsidRPr="004359CD" w:rsidTr="004359CD">
        <w:trPr>
          <w:trHeight w:val="315"/>
        </w:trPr>
        <w:tc>
          <w:tcPr>
            <w:tcW w:w="960" w:type="dxa"/>
            <w:vMerge w:val="restart"/>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Цей клас включає:</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r>
      <w:tr w:rsidR="004359CD" w:rsidRPr="004359CD" w:rsidTr="004359CD">
        <w:trPr>
          <w:trHeight w:val="315"/>
        </w:trPr>
        <w:tc>
          <w:tcPr>
            <w:tcW w:w="960" w:type="dxa"/>
            <w:vMerge/>
            <w:tcBorders>
              <w:top w:val="nil"/>
              <w:left w:val="single" w:sz="4" w:space="0" w:color="000000"/>
              <w:bottom w:val="single" w:sz="4" w:space="0" w:color="000000"/>
              <w:right w:val="single" w:sz="4" w:space="0" w:color="000000"/>
            </w:tcBorders>
            <w:vAlign w:val="center"/>
            <w:hideMark/>
          </w:tcPr>
          <w:p w:rsidR="004359CD" w:rsidRPr="004359CD" w:rsidRDefault="004359CD" w:rsidP="004359CD">
            <w:pPr>
              <w:rPr>
                <w:rFonts w:ascii="Calibri" w:hAnsi="Calibri" w:cs="Calibri"/>
                <w:color w:val="000000"/>
                <w:sz w:val="22"/>
                <w:szCs w:val="22"/>
                <w:lang w:eastAsia="uk-UA"/>
              </w:rPr>
            </w:pP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 будівлі, що використовуються в спортивних цілях (баскетбол та теніс у приміщеннях, плавальні басейни, гімнастичні зали, ковзанки або хокейні майданчики та т. ін.), що передбачають переобладнання з улаштуванням трибун для глядачів, терас для видовищ та демонстраційних цілей та т. ін.</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r>
      <w:tr w:rsidR="004359CD" w:rsidRPr="004359CD" w:rsidTr="004359CD">
        <w:trPr>
          <w:trHeight w:val="315"/>
        </w:trPr>
        <w:tc>
          <w:tcPr>
            <w:tcW w:w="960" w:type="dxa"/>
            <w:vMerge/>
            <w:tcBorders>
              <w:top w:val="nil"/>
              <w:left w:val="single" w:sz="4" w:space="0" w:color="000000"/>
              <w:bottom w:val="single" w:sz="4" w:space="0" w:color="000000"/>
              <w:right w:val="single" w:sz="4" w:space="0" w:color="000000"/>
            </w:tcBorders>
            <w:vAlign w:val="center"/>
            <w:hideMark/>
          </w:tcPr>
          <w:p w:rsidR="004359CD" w:rsidRPr="004359CD" w:rsidRDefault="004359CD" w:rsidP="004359CD">
            <w:pPr>
              <w:rPr>
                <w:rFonts w:ascii="Calibri" w:hAnsi="Calibri" w:cs="Calibri"/>
                <w:color w:val="000000"/>
                <w:sz w:val="22"/>
                <w:szCs w:val="22"/>
                <w:lang w:eastAsia="uk-UA"/>
              </w:rPr>
            </w:pP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Цей клас не включає:</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r>
      <w:tr w:rsidR="004359CD" w:rsidRPr="004359CD" w:rsidTr="004359CD">
        <w:trPr>
          <w:trHeight w:val="315"/>
        </w:trPr>
        <w:tc>
          <w:tcPr>
            <w:tcW w:w="960" w:type="dxa"/>
            <w:vMerge/>
            <w:tcBorders>
              <w:top w:val="nil"/>
              <w:left w:val="single" w:sz="4" w:space="0" w:color="000000"/>
              <w:bottom w:val="single" w:sz="4" w:space="0" w:color="000000"/>
              <w:right w:val="single" w:sz="4" w:space="0" w:color="000000"/>
            </w:tcBorders>
            <w:vAlign w:val="center"/>
            <w:hideMark/>
          </w:tcPr>
          <w:p w:rsidR="004359CD" w:rsidRPr="004359CD" w:rsidRDefault="004359CD" w:rsidP="004359CD">
            <w:pPr>
              <w:rPr>
                <w:rFonts w:ascii="Calibri" w:hAnsi="Calibri" w:cs="Calibri"/>
                <w:color w:val="000000"/>
                <w:sz w:val="22"/>
                <w:szCs w:val="22"/>
                <w:lang w:eastAsia="uk-UA"/>
              </w:rPr>
            </w:pP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 багатоцільові зали, що використовуються, головним чином, для публічних виступів (1261)</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r>
      <w:tr w:rsidR="004359CD" w:rsidRPr="004359CD" w:rsidTr="004359CD">
        <w:trPr>
          <w:trHeight w:val="315"/>
        </w:trPr>
        <w:tc>
          <w:tcPr>
            <w:tcW w:w="960" w:type="dxa"/>
            <w:vMerge/>
            <w:tcBorders>
              <w:top w:val="nil"/>
              <w:left w:val="single" w:sz="4" w:space="0" w:color="000000"/>
              <w:bottom w:val="single" w:sz="4" w:space="0" w:color="000000"/>
              <w:right w:val="single" w:sz="4" w:space="0" w:color="000000"/>
            </w:tcBorders>
            <w:vAlign w:val="center"/>
            <w:hideMark/>
          </w:tcPr>
          <w:p w:rsidR="004359CD" w:rsidRPr="004359CD" w:rsidRDefault="004359CD" w:rsidP="004359CD">
            <w:pPr>
              <w:rPr>
                <w:rFonts w:ascii="Calibri" w:hAnsi="Calibri" w:cs="Calibri"/>
                <w:color w:val="000000"/>
                <w:sz w:val="22"/>
                <w:szCs w:val="22"/>
                <w:lang w:eastAsia="uk-UA"/>
              </w:rPr>
            </w:pP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 спортивні майданчики для занять спортом на відкритому повітрі, наприклад, тенісні корти, відкриті плавальні басейни тощо (2411)</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r>
      <w:tr w:rsidR="004359CD" w:rsidRPr="004359CD" w:rsidTr="004359CD">
        <w:trPr>
          <w:trHeight w:val="315"/>
        </w:trPr>
        <w:tc>
          <w:tcPr>
            <w:tcW w:w="960" w:type="dxa"/>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Times New Roman" w:hAnsi="Times New Roman"/>
                <w:color w:val="000000"/>
                <w:sz w:val="24"/>
                <w:szCs w:val="24"/>
                <w:lang w:eastAsia="uk-UA"/>
              </w:rPr>
            </w:pPr>
            <w:r w:rsidRPr="004359CD">
              <w:rPr>
                <w:rFonts w:ascii="Times New Roman" w:hAnsi="Times New Roman"/>
                <w:color w:val="000000"/>
                <w:sz w:val="24"/>
                <w:szCs w:val="24"/>
                <w:lang w:eastAsia="uk-UA"/>
              </w:rPr>
              <w:t>1265.1</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Зали гімнастичні, баскетбольні, волейбольні, тенісні та т. ін.</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r>
      <w:tr w:rsidR="004359CD" w:rsidRPr="004359CD" w:rsidTr="004359CD">
        <w:trPr>
          <w:trHeight w:val="315"/>
        </w:trPr>
        <w:tc>
          <w:tcPr>
            <w:tcW w:w="960" w:type="dxa"/>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Times New Roman" w:hAnsi="Times New Roman"/>
                <w:color w:val="000000"/>
                <w:sz w:val="24"/>
                <w:szCs w:val="24"/>
                <w:lang w:eastAsia="uk-UA"/>
              </w:rPr>
            </w:pPr>
            <w:r w:rsidRPr="004359CD">
              <w:rPr>
                <w:rFonts w:ascii="Times New Roman" w:hAnsi="Times New Roman"/>
                <w:color w:val="000000"/>
                <w:sz w:val="24"/>
                <w:szCs w:val="24"/>
                <w:lang w:eastAsia="uk-UA"/>
              </w:rPr>
              <w:t>1265.2</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Басейни криті для плавання</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r>
      <w:tr w:rsidR="004359CD" w:rsidRPr="004359CD" w:rsidTr="004359CD">
        <w:trPr>
          <w:trHeight w:val="315"/>
        </w:trPr>
        <w:tc>
          <w:tcPr>
            <w:tcW w:w="960" w:type="dxa"/>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Times New Roman" w:hAnsi="Times New Roman"/>
                <w:color w:val="000000"/>
                <w:sz w:val="24"/>
                <w:szCs w:val="24"/>
                <w:lang w:eastAsia="uk-UA"/>
              </w:rPr>
            </w:pPr>
            <w:r w:rsidRPr="004359CD">
              <w:rPr>
                <w:rFonts w:ascii="Times New Roman" w:hAnsi="Times New Roman"/>
                <w:color w:val="000000"/>
                <w:sz w:val="24"/>
                <w:szCs w:val="24"/>
                <w:lang w:eastAsia="uk-UA"/>
              </w:rPr>
              <w:t>1265.3</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Хокейні та льодові стадіони криті</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r>
      <w:tr w:rsidR="004359CD" w:rsidRPr="004359CD" w:rsidTr="004359CD">
        <w:trPr>
          <w:trHeight w:val="315"/>
        </w:trPr>
        <w:tc>
          <w:tcPr>
            <w:tcW w:w="960" w:type="dxa"/>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Times New Roman" w:hAnsi="Times New Roman"/>
                <w:color w:val="000000"/>
                <w:sz w:val="24"/>
                <w:szCs w:val="24"/>
                <w:lang w:eastAsia="uk-UA"/>
              </w:rPr>
            </w:pPr>
            <w:r w:rsidRPr="004359CD">
              <w:rPr>
                <w:rFonts w:ascii="Times New Roman" w:hAnsi="Times New Roman"/>
                <w:color w:val="000000"/>
                <w:sz w:val="24"/>
                <w:szCs w:val="24"/>
                <w:lang w:eastAsia="uk-UA"/>
              </w:rPr>
              <w:t>1265.4</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Манежі легкоатлетичні</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r>
      <w:tr w:rsidR="004359CD" w:rsidRPr="004359CD" w:rsidTr="004359CD">
        <w:trPr>
          <w:trHeight w:val="315"/>
        </w:trPr>
        <w:tc>
          <w:tcPr>
            <w:tcW w:w="960" w:type="dxa"/>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Times New Roman" w:hAnsi="Times New Roman"/>
                <w:color w:val="000000"/>
                <w:sz w:val="24"/>
                <w:szCs w:val="24"/>
                <w:lang w:eastAsia="uk-UA"/>
              </w:rPr>
            </w:pPr>
            <w:r w:rsidRPr="004359CD">
              <w:rPr>
                <w:rFonts w:ascii="Times New Roman" w:hAnsi="Times New Roman"/>
                <w:color w:val="000000"/>
                <w:sz w:val="24"/>
                <w:szCs w:val="24"/>
                <w:lang w:eastAsia="uk-UA"/>
              </w:rPr>
              <w:t>1265.5</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Тири</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r>
      <w:tr w:rsidR="004359CD" w:rsidRPr="004359CD" w:rsidTr="004359CD">
        <w:trPr>
          <w:trHeight w:val="315"/>
        </w:trPr>
        <w:tc>
          <w:tcPr>
            <w:tcW w:w="960" w:type="dxa"/>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Times New Roman" w:hAnsi="Times New Roman"/>
                <w:color w:val="000000"/>
                <w:sz w:val="24"/>
                <w:szCs w:val="24"/>
                <w:lang w:eastAsia="uk-UA"/>
              </w:rPr>
            </w:pPr>
            <w:r w:rsidRPr="004359CD">
              <w:rPr>
                <w:rFonts w:ascii="Times New Roman" w:hAnsi="Times New Roman"/>
                <w:color w:val="000000"/>
                <w:sz w:val="24"/>
                <w:szCs w:val="24"/>
                <w:lang w:eastAsia="uk-UA"/>
              </w:rPr>
              <w:t>1265.9</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Зали спортивні інші</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r>
      <w:tr w:rsidR="004359CD" w:rsidRPr="004359CD" w:rsidTr="004359CD">
        <w:trPr>
          <w:trHeight w:val="315"/>
        </w:trPr>
        <w:tc>
          <w:tcPr>
            <w:tcW w:w="960" w:type="dxa"/>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Times New Roman" w:hAnsi="Times New Roman"/>
                <w:b/>
                <w:bCs/>
                <w:color w:val="000000"/>
                <w:sz w:val="24"/>
                <w:szCs w:val="24"/>
                <w:lang w:eastAsia="uk-UA"/>
              </w:rPr>
            </w:pPr>
            <w:r w:rsidRPr="004359CD">
              <w:rPr>
                <w:rFonts w:ascii="Times New Roman" w:hAnsi="Times New Roman"/>
                <w:b/>
                <w:bCs/>
                <w:color w:val="000000"/>
                <w:sz w:val="24"/>
                <w:szCs w:val="24"/>
                <w:lang w:eastAsia="uk-UA"/>
              </w:rPr>
              <w:t>127</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b/>
                <w:bCs/>
                <w:color w:val="000000"/>
                <w:sz w:val="24"/>
                <w:szCs w:val="24"/>
                <w:lang w:eastAsia="uk-UA"/>
              </w:rPr>
            </w:pPr>
            <w:r w:rsidRPr="004359CD">
              <w:rPr>
                <w:rFonts w:ascii="Times New Roman" w:hAnsi="Times New Roman"/>
                <w:b/>
                <w:bCs/>
                <w:color w:val="000000"/>
                <w:sz w:val="24"/>
                <w:szCs w:val="24"/>
                <w:lang w:eastAsia="uk-UA"/>
              </w:rPr>
              <w:t>Будівлі нежитлові інші</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r>
      <w:tr w:rsidR="004359CD" w:rsidRPr="004359CD" w:rsidTr="004359CD">
        <w:trPr>
          <w:trHeight w:val="315"/>
        </w:trPr>
        <w:tc>
          <w:tcPr>
            <w:tcW w:w="960" w:type="dxa"/>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Times New Roman" w:hAnsi="Times New Roman"/>
                <w:b/>
                <w:bCs/>
                <w:color w:val="000000"/>
                <w:sz w:val="24"/>
                <w:szCs w:val="24"/>
                <w:lang w:eastAsia="uk-UA"/>
              </w:rPr>
            </w:pPr>
            <w:r w:rsidRPr="004359CD">
              <w:rPr>
                <w:rFonts w:ascii="Times New Roman" w:hAnsi="Times New Roman"/>
                <w:b/>
                <w:bCs/>
                <w:color w:val="000000"/>
                <w:sz w:val="24"/>
                <w:szCs w:val="24"/>
                <w:lang w:eastAsia="uk-UA"/>
              </w:rPr>
              <w:t>1271</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7B3702" w:rsidRDefault="004359CD" w:rsidP="004359CD">
            <w:pPr>
              <w:rPr>
                <w:rFonts w:ascii="Times New Roman" w:hAnsi="Times New Roman"/>
                <w:b/>
                <w:bCs/>
                <w:color w:val="000000"/>
                <w:sz w:val="24"/>
                <w:szCs w:val="24"/>
                <w:vertAlign w:val="superscript"/>
                <w:lang w:eastAsia="uk-UA"/>
              </w:rPr>
            </w:pPr>
            <w:r w:rsidRPr="004359CD">
              <w:rPr>
                <w:rFonts w:ascii="Times New Roman" w:hAnsi="Times New Roman"/>
                <w:b/>
                <w:bCs/>
                <w:color w:val="000000"/>
                <w:sz w:val="24"/>
                <w:szCs w:val="24"/>
                <w:lang w:eastAsia="uk-UA"/>
              </w:rPr>
              <w:t>Будівлі сільськогосподарського призначення, лісівництва та рибного господарства</w:t>
            </w:r>
            <w:r w:rsidR="007B3702">
              <w:rPr>
                <w:rFonts w:ascii="Times New Roman" w:hAnsi="Times New Roman"/>
                <w:b/>
                <w:bCs/>
                <w:color w:val="000000"/>
                <w:sz w:val="24"/>
                <w:szCs w:val="24"/>
                <w:vertAlign w:val="superscript"/>
                <w:lang w:eastAsia="uk-UA"/>
              </w:rPr>
              <w:t>5</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r>
      <w:tr w:rsidR="004359CD" w:rsidRPr="004359CD" w:rsidTr="004359CD">
        <w:trPr>
          <w:trHeight w:val="315"/>
        </w:trPr>
        <w:tc>
          <w:tcPr>
            <w:tcW w:w="960" w:type="dxa"/>
            <w:vMerge w:val="restart"/>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Цей клас включає:</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r>
      <w:tr w:rsidR="004359CD" w:rsidRPr="004359CD" w:rsidTr="004359CD">
        <w:trPr>
          <w:trHeight w:val="315"/>
        </w:trPr>
        <w:tc>
          <w:tcPr>
            <w:tcW w:w="960" w:type="dxa"/>
            <w:vMerge/>
            <w:tcBorders>
              <w:top w:val="nil"/>
              <w:left w:val="single" w:sz="4" w:space="0" w:color="000000"/>
              <w:bottom w:val="single" w:sz="4" w:space="0" w:color="000000"/>
              <w:right w:val="single" w:sz="4" w:space="0" w:color="000000"/>
            </w:tcBorders>
            <w:vAlign w:val="center"/>
            <w:hideMark/>
          </w:tcPr>
          <w:p w:rsidR="004359CD" w:rsidRPr="004359CD" w:rsidRDefault="004359CD" w:rsidP="004359CD">
            <w:pPr>
              <w:rPr>
                <w:rFonts w:ascii="Calibri" w:hAnsi="Calibri" w:cs="Calibri"/>
                <w:color w:val="000000"/>
                <w:sz w:val="22"/>
                <w:szCs w:val="22"/>
                <w:lang w:eastAsia="uk-UA"/>
              </w:rPr>
            </w:pP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 xml:space="preserve">— будівлі для використання в сільськогосподарській діяльності, наприклад, корівники, стайні, свинарники, кошари, кінні заводи, собачі розплідники, птахофабрики, зерносховища, склади та надвірні будівлі, підвали, винокурні, винні ємності, теплиці, сільськогосподарські </w:t>
            </w:r>
            <w:proofErr w:type="spellStart"/>
            <w:r w:rsidRPr="004359CD">
              <w:rPr>
                <w:rFonts w:ascii="Times New Roman" w:hAnsi="Times New Roman"/>
                <w:color w:val="000000"/>
                <w:sz w:val="24"/>
                <w:szCs w:val="24"/>
                <w:lang w:eastAsia="uk-UA"/>
              </w:rPr>
              <w:t>силоси</w:t>
            </w:r>
            <w:proofErr w:type="spellEnd"/>
            <w:r w:rsidRPr="004359CD">
              <w:rPr>
                <w:rFonts w:ascii="Times New Roman" w:hAnsi="Times New Roman"/>
                <w:color w:val="000000"/>
                <w:sz w:val="24"/>
                <w:szCs w:val="24"/>
                <w:lang w:eastAsia="uk-UA"/>
              </w:rPr>
              <w:t xml:space="preserve"> та т. ін.</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r>
      <w:tr w:rsidR="004359CD" w:rsidRPr="004359CD" w:rsidTr="004359CD">
        <w:trPr>
          <w:trHeight w:val="315"/>
        </w:trPr>
        <w:tc>
          <w:tcPr>
            <w:tcW w:w="960" w:type="dxa"/>
            <w:vMerge/>
            <w:tcBorders>
              <w:top w:val="nil"/>
              <w:left w:val="single" w:sz="4" w:space="0" w:color="000000"/>
              <w:bottom w:val="single" w:sz="4" w:space="0" w:color="000000"/>
              <w:right w:val="single" w:sz="4" w:space="0" w:color="000000"/>
            </w:tcBorders>
            <w:vAlign w:val="center"/>
            <w:hideMark/>
          </w:tcPr>
          <w:p w:rsidR="004359CD" w:rsidRPr="004359CD" w:rsidRDefault="004359CD" w:rsidP="004359CD">
            <w:pPr>
              <w:rPr>
                <w:rFonts w:ascii="Calibri" w:hAnsi="Calibri" w:cs="Calibri"/>
                <w:color w:val="000000"/>
                <w:sz w:val="22"/>
                <w:szCs w:val="22"/>
                <w:lang w:eastAsia="uk-UA"/>
              </w:rPr>
            </w:pP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Цей клас не включає:</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r>
      <w:tr w:rsidR="004359CD" w:rsidRPr="004359CD" w:rsidTr="004359CD">
        <w:trPr>
          <w:trHeight w:val="315"/>
        </w:trPr>
        <w:tc>
          <w:tcPr>
            <w:tcW w:w="960" w:type="dxa"/>
            <w:vMerge/>
            <w:tcBorders>
              <w:top w:val="nil"/>
              <w:left w:val="single" w:sz="4" w:space="0" w:color="000000"/>
              <w:bottom w:val="single" w:sz="4" w:space="0" w:color="000000"/>
              <w:right w:val="single" w:sz="4" w:space="0" w:color="000000"/>
            </w:tcBorders>
            <w:vAlign w:val="center"/>
            <w:hideMark/>
          </w:tcPr>
          <w:p w:rsidR="004359CD" w:rsidRPr="004359CD" w:rsidRDefault="004359CD" w:rsidP="004359CD">
            <w:pPr>
              <w:rPr>
                <w:rFonts w:ascii="Calibri" w:hAnsi="Calibri" w:cs="Calibri"/>
                <w:color w:val="000000"/>
                <w:sz w:val="22"/>
                <w:szCs w:val="22"/>
                <w:lang w:eastAsia="uk-UA"/>
              </w:rPr>
            </w:pP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 споруди зоологічних та ботанічних садів (2412)</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r>
      <w:tr w:rsidR="004359CD" w:rsidRPr="004359CD" w:rsidTr="004359CD">
        <w:trPr>
          <w:trHeight w:val="315"/>
        </w:trPr>
        <w:tc>
          <w:tcPr>
            <w:tcW w:w="960" w:type="dxa"/>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Times New Roman" w:hAnsi="Times New Roman"/>
                <w:color w:val="000000"/>
                <w:sz w:val="24"/>
                <w:szCs w:val="24"/>
                <w:lang w:eastAsia="uk-UA"/>
              </w:rPr>
            </w:pPr>
            <w:r w:rsidRPr="004359CD">
              <w:rPr>
                <w:rFonts w:ascii="Times New Roman" w:hAnsi="Times New Roman"/>
                <w:color w:val="000000"/>
                <w:sz w:val="24"/>
                <w:szCs w:val="24"/>
                <w:lang w:eastAsia="uk-UA"/>
              </w:rPr>
              <w:t>1271.1</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7B3702" w:rsidRDefault="004359CD" w:rsidP="004359CD">
            <w:pPr>
              <w:rPr>
                <w:rFonts w:ascii="Times New Roman" w:hAnsi="Times New Roman"/>
                <w:color w:val="000000"/>
                <w:sz w:val="24"/>
                <w:szCs w:val="24"/>
                <w:vertAlign w:val="superscript"/>
                <w:lang w:eastAsia="uk-UA"/>
              </w:rPr>
            </w:pPr>
            <w:r w:rsidRPr="004359CD">
              <w:rPr>
                <w:rFonts w:ascii="Times New Roman" w:hAnsi="Times New Roman"/>
                <w:color w:val="000000"/>
                <w:sz w:val="24"/>
                <w:szCs w:val="24"/>
                <w:lang w:eastAsia="uk-UA"/>
              </w:rPr>
              <w:t>Будівлі для тваринництва</w:t>
            </w:r>
            <w:r w:rsidR="007B3702">
              <w:rPr>
                <w:rFonts w:ascii="Times New Roman" w:hAnsi="Times New Roman"/>
                <w:color w:val="000000"/>
                <w:sz w:val="24"/>
                <w:szCs w:val="24"/>
                <w:vertAlign w:val="superscript"/>
                <w:lang w:eastAsia="uk-UA"/>
              </w:rPr>
              <w:t>5</w:t>
            </w:r>
          </w:p>
        </w:tc>
        <w:tc>
          <w:tcPr>
            <w:tcW w:w="5760" w:type="dxa"/>
            <w:gridSpan w:val="6"/>
            <w:vMerge w:val="restart"/>
            <w:tcBorders>
              <w:top w:val="single" w:sz="4" w:space="0" w:color="000000"/>
              <w:left w:val="single" w:sz="4" w:space="0" w:color="000000"/>
              <w:bottom w:val="nil"/>
              <w:right w:val="single" w:sz="4" w:space="0" w:color="000000"/>
            </w:tcBorders>
            <w:shd w:val="clear" w:color="auto" w:fill="auto"/>
            <w:noWrap/>
            <w:vAlign w:val="center"/>
            <w:hideMark/>
          </w:tcPr>
          <w:p w:rsidR="004359CD" w:rsidRPr="004359CD" w:rsidRDefault="004359CD" w:rsidP="004359CD">
            <w:pPr>
              <w:jc w:val="center"/>
              <w:rPr>
                <w:rFonts w:ascii="Calibri" w:hAnsi="Calibri" w:cs="Calibri"/>
                <w:b/>
                <w:bCs/>
                <w:i/>
                <w:iCs/>
                <w:color w:val="000000"/>
                <w:sz w:val="22"/>
                <w:szCs w:val="22"/>
                <w:lang w:eastAsia="uk-UA"/>
              </w:rPr>
            </w:pPr>
            <w:r w:rsidRPr="004359CD">
              <w:rPr>
                <w:rFonts w:ascii="Calibri" w:hAnsi="Calibri" w:cs="Calibri"/>
                <w:b/>
                <w:bCs/>
                <w:i/>
                <w:iCs/>
                <w:color w:val="000000"/>
                <w:sz w:val="22"/>
                <w:szCs w:val="22"/>
                <w:lang w:eastAsia="uk-UA"/>
              </w:rPr>
              <w:t>Звільнені від оподаткування (пп.266.2.2. п. 266.2 ПКУ)</w:t>
            </w:r>
          </w:p>
        </w:tc>
      </w:tr>
      <w:tr w:rsidR="004359CD" w:rsidRPr="004359CD" w:rsidTr="004359CD">
        <w:trPr>
          <w:trHeight w:val="315"/>
        </w:trPr>
        <w:tc>
          <w:tcPr>
            <w:tcW w:w="960" w:type="dxa"/>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Times New Roman" w:hAnsi="Times New Roman"/>
                <w:color w:val="000000"/>
                <w:sz w:val="24"/>
                <w:szCs w:val="24"/>
                <w:lang w:eastAsia="uk-UA"/>
              </w:rPr>
            </w:pPr>
            <w:r w:rsidRPr="004359CD">
              <w:rPr>
                <w:rFonts w:ascii="Times New Roman" w:hAnsi="Times New Roman"/>
                <w:color w:val="000000"/>
                <w:sz w:val="24"/>
                <w:szCs w:val="24"/>
                <w:lang w:eastAsia="uk-UA"/>
              </w:rPr>
              <w:t>1271.2</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7B3702" w:rsidRDefault="004359CD" w:rsidP="004359CD">
            <w:pPr>
              <w:rPr>
                <w:rFonts w:ascii="Times New Roman" w:hAnsi="Times New Roman"/>
                <w:color w:val="000000"/>
                <w:sz w:val="24"/>
                <w:szCs w:val="24"/>
                <w:vertAlign w:val="superscript"/>
                <w:lang w:eastAsia="uk-UA"/>
              </w:rPr>
            </w:pPr>
            <w:r w:rsidRPr="004359CD">
              <w:rPr>
                <w:rFonts w:ascii="Times New Roman" w:hAnsi="Times New Roman"/>
                <w:color w:val="000000"/>
                <w:sz w:val="24"/>
                <w:szCs w:val="24"/>
                <w:lang w:eastAsia="uk-UA"/>
              </w:rPr>
              <w:t>Будівлі для птахівництва</w:t>
            </w:r>
            <w:r w:rsidR="007B3702">
              <w:rPr>
                <w:rFonts w:ascii="Times New Roman" w:hAnsi="Times New Roman"/>
                <w:color w:val="000000"/>
                <w:sz w:val="24"/>
                <w:szCs w:val="24"/>
                <w:vertAlign w:val="superscript"/>
                <w:lang w:eastAsia="uk-UA"/>
              </w:rPr>
              <w:t>5</w:t>
            </w:r>
          </w:p>
        </w:tc>
        <w:tc>
          <w:tcPr>
            <w:tcW w:w="5760" w:type="dxa"/>
            <w:gridSpan w:val="6"/>
            <w:vMerge/>
            <w:tcBorders>
              <w:top w:val="single" w:sz="4" w:space="0" w:color="000000"/>
              <w:left w:val="single" w:sz="4" w:space="0" w:color="000000"/>
              <w:bottom w:val="nil"/>
              <w:right w:val="single" w:sz="4" w:space="0" w:color="000000"/>
            </w:tcBorders>
            <w:vAlign w:val="center"/>
            <w:hideMark/>
          </w:tcPr>
          <w:p w:rsidR="004359CD" w:rsidRPr="004359CD" w:rsidRDefault="004359CD" w:rsidP="004359CD">
            <w:pPr>
              <w:rPr>
                <w:rFonts w:ascii="Calibri" w:hAnsi="Calibri" w:cs="Calibri"/>
                <w:b/>
                <w:bCs/>
                <w:i/>
                <w:iCs/>
                <w:color w:val="000000"/>
                <w:sz w:val="22"/>
                <w:szCs w:val="22"/>
                <w:lang w:eastAsia="uk-UA"/>
              </w:rPr>
            </w:pPr>
          </w:p>
        </w:tc>
      </w:tr>
      <w:tr w:rsidR="004359CD" w:rsidRPr="004359CD" w:rsidTr="004359CD">
        <w:trPr>
          <w:trHeight w:val="315"/>
        </w:trPr>
        <w:tc>
          <w:tcPr>
            <w:tcW w:w="960" w:type="dxa"/>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Times New Roman" w:hAnsi="Times New Roman"/>
                <w:color w:val="000000"/>
                <w:sz w:val="24"/>
                <w:szCs w:val="24"/>
                <w:lang w:eastAsia="uk-UA"/>
              </w:rPr>
            </w:pPr>
            <w:r w:rsidRPr="004359CD">
              <w:rPr>
                <w:rFonts w:ascii="Times New Roman" w:hAnsi="Times New Roman"/>
                <w:color w:val="000000"/>
                <w:sz w:val="24"/>
                <w:szCs w:val="24"/>
                <w:lang w:eastAsia="uk-UA"/>
              </w:rPr>
              <w:t>1271.3</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7B3702" w:rsidRDefault="004359CD" w:rsidP="004359CD">
            <w:pPr>
              <w:rPr>
                <w:rFonts w:ascii="Times New Roman" w:hAnsi="Times New Roman"/>
                <w:color w:val="000000"/>
                <w:sz w:val="24"/>
                <w:szCs w:val="24"/>
                <w:vertAlign w:val="superscript"/>
                <w:lang w:eastAsia="uk-UA"/>
              </w:rPr>
            </w:pPr>
            <w:r w:rsidRPr="004359CD">
              <w:rPr>
                <w:rFonts w:ascii="Times New Roman" w:hAnsi="Times New Roman"/>
                <w:color w:val="000000"/>
                <w:sz w:val="24"/>
                <w:szCs w:val="24"/>
                <w:lang w:eastAsia="uk-UA"/>
              </w:rPr>
              <w:t>Будівлі для зберігання зерна</w:t>
            </w:r>
            <w:r w:rsidR="007B3702">
              <w:rPr>
                <w:rFonts w:ascii="Times New Roman" w:hAnsi="Times New Roman"/>
                <w:color w:val="000000"/>
                <w:sz w:val="24"/>
                <w:szCs w:val="24"/>
                <w:vertAlign w:val="superscript"/>
                <w:lang w:eastAsia="uk-UA"/>
              </w:rPr>
              <w:t>5</w:t>
            </w:r>
          </w:p>
        </w:tc>
        <w:tc>
          <w:tcPr>
            <w:tcW w:w="5760" w:type="dxa"/>
            <w:gridSpan w:val="6"/>
            <w:vMerge/>
            <w:tcBorders>
              <w:top w:val="single" w:sz="4" w:space="0" w:color="000000"/>
              <w:left w:val="single" w:sz="4" w:space="0" w:color="000000"/>
              <w:bottom w:val="nil"/>
              <w:right w:val="single" w:sz="4" w:space="0" w:color="000000"/>
            </w:tcBorders>
            <w:vAlign w:val="center"/>
            <w:hideMark/>
          </w:tcPr>
          <w:p w:rsidR="004359CD" w:rsidRPr="004359CD" w:rsidRDefault="004359CD" w:rsidP="004359CD">
            <w:pPr>
              <w:rPr>
                <w:rFonts w:ascii="Calibri" w:hAnsi="Calibri" w:cs="Calibri"/>
                <w:b/>
                <w:bCs/>
                <w:i/>
                <w:iCs/>
                <w:color w:val="000000"/>
                <w:sz w:val="22"/>
                <w:szCs w:val="22"/>
                <w:lang w:eastAsia="uk-UA"/>
              </w:rPr>
            </w:pPr>
          </w:p>
        </w:tc>
      </w:tr>
      <w:tr w:rsidR="004359CD" w:rsidRPr="004359CD" w:rsidTr="004359CD">
        <w:trPr>
          <w:trHeight w:val="315"/>
        </w:trPr>
        <w:tc>
          <w:tcPr>
            <w:tcW w:w="960" w:type="dxa"/>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Times New Roman" w:hAnsi="Times New Roman"/>
                <w:color w:val="000000"/>
                <w:sz w:val="24"/>
                <w:szCs w:val="24"/>
                <w:lang w:eastAsia="uk-UA"/>
              </w:rPr>
            </w:pPr>
            <w:r w:rsidRPr="004359CD">
              <w:rPr>
                <w:rFonts w:ascii="Times New Roman" w:hAnsi="Times New Roman"/>
                <w:color w:val="000000"/>
                <w:sz w:val="24"/>
                <w:szCs w:val="24"/>
                <w:lang w:eastAsia="uk-UA"/>
              </w:rPr>
              <w:lastRenderedPageBreak/>
              <w:t>1271.4</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7B3702" w:rsidRDefault="004359CD" w:rsidP="004359CD">
            <w:pPr>
              <w:rPr>
                <w:rFonts w:ascii="Times New Roman" w:hAnsi="Times New Roman"/>
                <w:color w:val="000000"/>
                <w:sz w:val="24"/>
                <w:szCs w:val="24"/>
                <w:vertAlign w:val="superscript"/>
                <w:lang w:eastAsia="uk-UA"/>
              </w:rPr>
            </w:pPr>
            <w:r w:rsidRPr="004359CD">
              <w:rPr>
                <w:rFonts w:ascii="Times New Roman" w:hAnsi="Times New Roman"/>
                <w:color w:val="000000"/>
                <w:sz w:val="24"/>
                <w:szCs w:val="24"/>
                <w:lang w:eastAsia="uk-UA"/>
              </w:rPr>
              <w:t>Будівлі силосні та сінажні</w:t>
            </w:r>
            <w:r w:rsidR="007B3702">
              <w:rPr>
                <w:rFonts w:ascii="Times New Roman" w:hAnsi="Times New Roman"/>
                <w:color w:val="000000"/>
                <w:sz w:val="24"/>
                <w:szCs w:val="24"/>
                <w:vertAlign w:val="superscript"/>
                <w:lang w:eastAsia="uk-UA"/>
              </w:rPr>
              <w:t>5</w:t>
            </w:r>
          </w:p>
        </w:tc>
        <w:tc>
          <w:tcPr>
            <w:tcW w:w="5760" w:type="dxa"/>
            <w:gridSpan w:val="6"/>
            <w:vMerge/>
            <w:tcBorders>
              <w:top w:val="single" w:sz="4" w:space="0" w:color="000000"/>
              <w:left w:val="single" w:sz="4" w:space="0" w:color="000000"/>
              <w:bottom w:val="nil"/>
              <w:right w:val="single" w:sz="4" w:space="0" w:color="000000"/>
            </w:tcBorders>
            <w:vAlign w:val="center"/>
            <w:hideMark/>
          </w:tcPr>
          <w:p w:rsidR="004359CD" w:rsidRPr="004359CD" w:rsidRDefault="004359CD" w:rsidP="004359CD">
            <w:pPr>
              <w:rPr>
                <w:rFonts w:ascii="Calibri" w:hAnsi="Calibri" w:cs="Calibri"/>
                <w:b/>
                <w:bCs/>
                <w:i/>
                <w:iCs/>
                <w:color w:val="000000"/>
                <w:sz w:val="22"/>
                <w:szCs w:val="22"/>
                <w:lang w:eastAsia="uk-UA"/>
              </w:rPr>
            </w:pPr>
          </w:p>
        </w:tc>
      </w:tr>
      <w:tr w:rsidR="004359CD" w:rsidRPr="004359CD" w:rsidTr="004359CD">
        <w:trPr>
          <w:trHeight w:val="315"/>
        </w:trPr>
        <w:tc>
          <w:tcPr>
            <w:tcW w:w="960" w:type="dxa"/>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Times New Roman" w:hAnsi="Times New Roman"/>
                <w:color w:val="000000"/>
                <w:sz w:val="24"/>
                <w:szCs w:val="24"/>
                <w:lang w:eastAsia="uk-UA"/>
              </w:rPr>
            </w:pPr>
            <w:r w:rsidRPr="004359CD">
              <w:rPr>
                <w:rFonts w:ascii="Times New Roman" w:hAnsi="Times New Roman"/>
                <w:color w:val="000000"/>
                <w:sz w:val="24"/>
                <w:szCs w:val="24"/>
                <w:lang w:eastAsia="uk-UA"/>
              </w:rPr>
              <w:t>1271.5</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7B3702" w:rsidRDefault="004359CD" w:rsidP="004359CD">
            <w:pPr>
              <w:rPr>
                <w:rFonts w:ascii="Times New Roman" w:hAnsi="Times New Roman"/>
                <w:color w:val="000000"/>
                <w:sz w:val="24"/>
                <w:szCs w:val="24"/>
                <w:vertAlign w:val="superscript"/>
                <w:lang w:eastAsia="uk-UA"/>
              </w:rPr>
            </w:pPr>
            <w:r w:rsidRPr="004359CD">
              <w:rPr>
                <w:rFonts w:ascii="Times New Roman" w:hAnsi="Times New Roman"/>
                <w:color w:val="000000"/>
                <w:sz w:val="24"/>
                <w:szCs w:val="24"/>
                <w:lang w:eastAsia="uk-UA"/>
              </w:rPr>
              <w:t>Будівлі для садівництва, виноградарства та виноробства</w:t>
            </w:r>
            <w:r w:rsidR="007B3702">
              <w:rPr>
                <w:rFonts w:ascii="Times New Roman" w:hAnsi="Times New Roman"/>
                <w:color w:val="000000"/>
                <w:sz w:val="24"/>
                <w:szCs w:val="24"/>
                <w:vertAlign w:val="superscript"/>
                <w:lang w:eastAsia="uk-UA"/>
              </w:rPr>
              <w:t>5</w:t>
            </w:r>
          </w:p>
        </w:tc>
        <w:tc>
          <w:tcPr>
            <w:tcW w:w="5760" w:type="dxa"/>
            <w:gridSpan w:val="6"/>
            <w:vMerge/>
            <w:tcBorders>
              <w:top w:val="single" w:sz="4" w:space="0" w:color="000000"/>
              <w:left w:val="single" w:sz="4" w:space="0" w:color="000000"/>
              <w:bottom w:val="nil"/>
              <w:right w:val="single" w:sz="4" w:space="0" w:color="000000"/>
            </w:tcBorders>
            <w:vAlign w:val="center"/>
            <w:hideMark/>
          </w:tcPr>
          <w:p w:rsidR="004359CD" w:rsidRPr="004359CD" w:rsidRDefault="004359CD" w:rsidP="004359CD">
            <w:pPr>
              <w:rPr>
                <w:rFonts w:ascii="Calibri" w:hAnsi="Calibri" w:cs="Calibri"/>
                <w:b/>
                <w:bCs/>
                <w:i/>
                <w:iCs/>
                <w:color w:val="000000"/>
                <w:sz w:val="22"/>
                <w:szCs w:val="22"/>
                <w:lang w:eastAsia="uk-UA"/>
              </w:rPr>
            </w:pPr>
          </w:p>
        </w:tc>
      </w:tr>
      <w:tr w:rsidR="004359CD" w:rsidRPr="004359CD" w:rsidTr="004359CD">
        <w:trPr>
          <w:trHeight w:val="315"/>
        </w:trPr>
        <w:tc>
          <w:tcPr>
            <w:tcW w:w="960" w:type="dxa"/>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Times New Roman" w:hAnsi="Times New Roman"/>
                <w:color w:val="000000"/>
                <w:sz w:val="24"/>
                <w:szCs w:val="24"/>
                <w:lang w:eastAsia="uk-UA"/>
              </w:rPr>
            </w:pPr>
            <w:r w:rsidRPr="004359CD">
              <w:rPr>
                <w:rFonts w:ascii="Times New Roman" w:hAnsi="Times New Roman"/>
                <w:color w:val="000000"/>
                <w:sz w:val="24"/>
                <w:szCs w:val="24"/>
                <w:lang w:eastAsia="uk-UA"/>
              </w:rPr>
              <w:t>1271.6</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7B3702" w:rsidRDefault="004359CD" w:rsidP="004359CD">
            <w:pPr>
              <w:rPr>
                <w:rFonts w:ascii="Times New Roman" w:hAnsi="Times New Roman"/>
                <w:color w:val="000000"/>
                <w:sz w:val="24"/>
                <w:szCs w:val="24"/>
                <w:vertAlign w:val="superscript"/>
                <w:lang w:eastAsia="uk-UA"/>
              </w:rPr>
            </w:pPr>
            <w:r w:rsidRPr="004359CD">
              <w:rPr>
                <w:rFonts w:ascii="Times New Roman" w:hAnsi="Times New Roman"/>
                <w:color w:val="000000"/>
                <w:sz w:val="24"/>
                <w:szCs w:val="24"/>
                <w:lang w:eastAsia="uk-UA"/>
              </w:rPr>
              <w:t>Будівлі тепличного господарства</w:t>
            </w:r>
            <w:r w:rsidR="007B3702">
              <w:rPr>
                <w:rFonts w:ascii="Times New Roman" w:hAnsi="Times New Roman"/>
                <w:color w:val="000000"/>
                <w:sz w:val="24"/>
                <w:szCs w:val="24"/>
                <w:vertAlign w:val="superscript"/>
                <w:lang w:eastAsia="uk-UA"/>
              </w:rPr>
              <w:t>5</w:t>
            </w:r>
          </w:p>
        </w:tc>
        <w:tc>
          <w:tcPr>
            <w:tcW w:w="5760" w:type="dxa"/>
            <w:gridSpan w:val="6"/>
            <w:vMerge w:val="restart"/>
            <w:tcBorders>
              <w:top w:val="nil"/>
              <w:left w:val="single" w:sz="4" w:space="0" w:color="000000"/>
              <w:bottom w:val="single" w:sz="4" w:space="0" w:color="000000"/>
              <w:right w:val="single" w:sz="4" w:space="0" w:color="000000"/>
            </w:tcBorders>
            <w:shd w:val="clear" w:color="auto" w:fill="auto"/>
            <w:noWrap/>
            <w:vAlign w:val="center"/>
            <w:hideMark/>
          </w:tcPr>
          <w:p w:rsidR="004359CD" w:rsidRPr="004359CD" w:rsidRDefault="004359CD" w:rsidP="004359CD">
            <w:pPr>
              <w:jc w:val="center"/>
              <w:rPr>
                <w:rFonts w:ascii="Calibri" w:hAnsi="Calibri" w:cs="Calibri"/>
                <w:b/>
                <w:bCs/>
                <w:i/>
                <w:iCs/>
                <w:color w:val="000000"/>
                <w:sz w:val="22"/>
                <w:szCs w:val="22"/>
                <w:lang w:eastAsia="uk-UA"/>
              </w:rPr>
            </w:pPr>
            <w:r w:rsidRPr="004359CD">
              <w:rPr>
                <w:rFonts w:ascii="Calibri" w:hAnsi="Calibri" w:cs="Calibri"/>
                <w:b/>
                <w:bCs/>
                <w:i/>
                <w:iCs/>
                <w:color w:val="000000"/>
                <w:sz w:val="22"/>
                <w:szCs w:val="22"/>
                <w:lang w:eastAsia="uk-UA"/>
              </w:rPr>
              <w:t>Звільнені від оподаткування (пп.266.2.2. п. 266.2 ПКУ)</w:t>
            </w:r>
          </w:p>
        </w:tc>
      </w:tr>
      <w:tr w:rsidR="004359CD" w:rsidRPr="004359CD" w:rsidTr="004359CD">
        <w:trPr>
          <w:trHeight w:val="315"/>
        </w:trPr>
        <w:tc>
          <w:tcPr>
            <w:tcW w:w="960" w:type="dxa"/>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Times New Roman" w:hAnsi="Times New Roman"/>
                <w:color w:val="000000"/>
                <w:sz w:val="24"/>
                <w:szCs w:val="24"/>
                <w:lang w:eastAsia="uk-UA"/>
              </w:rPr>
            </w:pPr>
            <w:r w:rsidRPr="004359CD">
              <w:rPr>
                <w:rFonts w:ascii="Times New Roman" w:hAnsi="Times New Roman"/>
                <w:color w:val="000000"/>
                <w:sz w:val="24"/>
                <w:szCs w:val="24"/>
                <w:lang w:eastAsia="uk-UA"/>
              </w:rPr>
              <w:t>1271.7</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7B3702" w:rsidRDefault="004359CD" w:rsidP="004359CD">
            <w:pPr>
              <w:rPr>
                <w:rFonts w:ascii="Times New Roman" w:hAnsi="Times New Roman"/>
                <w:color w:val="000000"/>
                <w:sz w:val="24"/>
                <w:szCs w:val="24"/>
                <w:vertAlign w:val="superscript"/>
                <w:lang w:eastAsia="uk-UA"/>
              </w:rPr>
            </w:pPr>
            <w:r w:rsidRPr="004359CD">
              <w:rPr>
                <w:rFonts w:ascii="Times New Roman" w:hAnsi="Times New Roman"/>
                <w:color w:val="000000"/>
                <w:sz w:val="24"/>
                <w:szCs w:val="24"/>
                <w:lang w:eastAsia="uk-UA"/>
              </w:rPr>
              <w:t>Будівлі рибного господарства</w:t>
            </w:r>
            <w:r w:rsidR="007B3702">
              <w:rPr>
                <w:rFonts w:ascii="Times New Roman" w:hAnsi="Times New Roman"/>
                <w:color w:val="000000"/>
                <w:sz w:val="24"/>
                <w:szCs w:val="24"/>
                <w:vertAlign w:val="superscript"/>
                <w:lang w:eastAsia="uk-UA"/>
              </w:rPr>
              <w:t>5</w:t>
            </w:r>
          </w:p>
        </w:tc>
        <w:tc>
          <w:tcPr>
            <w:tcW w:w="5760" w:type="dxa"/>
            <w:gridSpan w:val="6"/>
            <w:vMerge/>
            <w:tcBorders>
              <w:top w:val="nil"/>
              <w:left w:val="single" w:sz="4" w:space="0" w:color="000000"/>
              <w:bottom w:val="single" w:sz="4" w:space="0" w:color="000000"/>
              <w:right w:val="single" w:sz="4" w:space="0" w:color="000000"/>
            </w:tcBorders>
            <w:vAlign w:val="center"/>
            <w:hideMark/>
          </w:tcPr>
          <w:p w:rsidR="004359CD" w:rsidRPr="004359CD" w:rsidRDefault="004359CD" w:rsidP="004359CD">
            <w:pPr>
              <w:rPr>
                <w:rFonts w:ascii="Calibri" w:hAnsi="Calibri" w:cs="Calibri"/>
                <w:b/>
                <w:bCs/>
                <w:i/>
                <w:iCs/>
                <w:color w:val="000000"/>
                <w:sz w:val="22"/>
                <w:szCs w:val="22"/>
                <w:lang w:eastAsia="uk-UA"/>
              </w:rPr>
            </w:pPr>
          </w:p>
        </w:tc>
      </w:tr>
      <w:tr w:rsidR="004359CD" w:rsidRPr="004359CD" w:rsidTr="004359CD">
        <w:trPr>
          <w:trHeight w:val="315"/>
        </w:trPr>
        <w:tc>
          <w:tcPr>
            <w:tcW w:w="960" w:type="dxa"/>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Times New Roman" w:hAnsi="Times New Roman"/>
                <w:color w:val="000000"/>
                <w:sz w:val="24"/>
                <w:szCs w:val="24"/>
                <w:lang w:eastAsia="uk-UA"/>
              </w:rPr>
            </w:pPr>
            <w:r w:rsidRPr="004359CD">
              <w:rPr>
                <w:rFonts w:ascii="Times New Roman" w:hAnsi="Times New Roman"/>
                <w:color w:val="000000"/>
                <w:sz w:val="24"/>
                <w:szCs w:val="24"/>
                <w:lang w:eastAsia="uk-UA"/>
              </w:rPr>
              <w:t>1271.8</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7B3702" w:rsidRDefault="004359CD" w:rsidP="004359CD">
            <w:pPr>
              <w:rPr>
                <w:rFonts w:ascii="Times New Roman" w:hAnsi="Times New Roman"/>
                <w:color w:val="000000"/>
                <w:sz w:val="24"/>
                <w:szCs w:val="24"/>
                <w:vertAlign w:val="superscript"/>
                <w:lang w:eastAsia="uk-UA"/>
              </w:rPr>
            </w:pPr>
            <w:r w:rsidRPr="004359CD">
              <w:rPr>
                <w:rFonts w:ascii="Times New Roman" w:hAnsi="Times New Roman"/>
                <w:color w:val="000000"/>
                <w:sz w:val="24"/>
                <w:szCs w:val="24"/>
                <w:lang w:eastAsia="uk-UA"/>
              </w:rPr>
              <w:t>Будівлі підприємств лісівництва та звірівництва</w:t>
            </w:r>
            <w:r w:rsidR="007B3702">
              <w:rPr>
                <w:rFonts w:ascii="Times New Roman" w:hAnsi="Times New Roman"/>
                <w:color w:val="000000"/>
                <w:sz w:val="24"/>
                <w:szCs w:val="24"/>
                <w:vertAlign w:val="superscript"/>
                <w:lang w:eastAsia="uk-UA"/>
              </w:rPr>
              <w:t>5</w:t>
            </w:r>
          </w:p>
        </w:tc>
        <w:tc>
          <w:tcPr>
            <w:tcW w:w="5760" w:type="dxa"/>
            <w:gridSpan w:val="6"/>
            <w:vMerge/>
            <w:tcBorders>
              <w:top w:val="nil"/>
              <w:left w:val="single" w:sz="4" w:space="0" w:color="000000"/>
              <w:bottom w:val="single" w:sz="4" w:space="0" w:color="000000"/>
              <w:right w:val="single" w:sz="4" w:space="0" w:color="000000"/>
            </w:tcBorders>
            <w:vAlign w:val="center"/>
            <w:hideMark/>
          </w:tcPr>
          <w:p w:rsidR="004359CD" w:rsidRPr="004359CD" w:rsidRDefault="004359CD" w:rsidP="004359CD">
            <w:pPr>
              <w:rPr>
                <w:rFonts w:ascii="Calibri" w:hAnsi="Calibri" w:cs="Calibri"/>
                <w:b/>
                <w:bCs/>
                <w:i/>
                <w:iCs/>
                <w:color w:val="000000"/>
                <w:sz w:val="22"/>
                <w:szCs w:val="22"/>
                <w:lang w:eastAsia="uk-UA"/>
              </w:rPr>
            </w:pPr>
          </w:p>
        </w:tc>
      </w:tr>
      <w:tr w:rsidR="004359CD" w:rsidRPr="004359CD" w:rsidTr="004359CD">
        <w:trPr>
          <w:trHeight w:val="315"/>
        </w:trPr>
        <w:tc>
          <w:tcPr>
            <w:tcW w:w="960" w:type="dxa"/>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Times New Roman" w:hAnsi="Times New Roman"/>
                <w:color w:val="000000"/>
                <w:sz w:val="24"/>
                <w:szCs w:val="24"/>
                <w:lang w:eastAsia="uk-UA"/>
              </w:rPr>
            </w:pPr>
            <w:r w:rsidRPr="004359CD">
              <w:rPr>
                <w:rFonts w:ascii="Times New Roman" w:hAnsi="Times New Roman"/>
                <w:color w:val="000000"/>
                <w:sz w:val="24"/>
                <w:szCs w:val="24"/>
                <w:lang w:eastAsia="uk-UA"/>
              </w:rPr>
              <w:t>1271.9</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7B3702" w:rsidRDefault="004359CD" w:rsidP="004359CD">
            <w:pPr>
              <w:rPr>
                <w:rFonts w:ascii="Times New Roman" w:hAnsi="Times New Roman"/>
                <w:color w:val="000000"/>
                <w:sz w:val="24"/>
                <w:szCs w:val="24"/>
                <w:vertAlign w:val="superscript"/>
                <w:lang w:eastAsia="uk-UA"/>
              </w:rPr>
            </w:pPr>
            <w:r w:rsidRPr="004359CD">
              <w:rPr>
                <w:rFonts w:ascii="Times New Roman" w:hAnsi="Times New Roman"/>
                <w:color w:val="000000"/>
                <w:sz w:val="24"/>
                <w:szCs w:val="24"/>
                <w:lang w:eastAsia="uk-UA"/>
              </w:rPr>
              <w:t>Будівлі сільськогосподарського призначення інші</w:t>
            </w:r>
            <w:r w:rsidR="007B3702">
              <w:rPr>
                <w:rFonts w:ascii="Times New Roman" w:hAnsi="Times New Roman"/>
                <w:color w:val="000000"/>
                <w:sz w:val="24"/>
                <w:szCs w:val="24"/>
                <w:vertAlign w:val="superscript"/>
                <w:lang w:eastAsia="uk-UA"/>
              </w:rPr>
              <w:t>5</w:t>
            </w:r>
          </w:p>
        </w:tc>
        <w:tc>
          <w:tcPr>
            <w:tcW w:w="5760" w:type="dxa"/>
            <w:gridSpan w:val="6"/>
            <w:vMerge/>
            <w:tcBorders>
              <w:top w:val="nil"/>
              <w:left w:val="single" w:sz="4" w:space="0" w:color="000000"/>
              <w:bottom w:val="single" w:sz="4" w:space="0" w:color="000000"/>
              <w:right w:val="single" w:sz="4" w:space="0" w:color="000000"/>
            </w:tcBorders>
            <w:vAlign w:val="center"/>
            <w:hideMark/>
          </w:tcPr>
          <w:p w:rsidR="004359CD" w:rsidRPr="004359CD" w:rsidRDefault="004359CD" w:rsidP="004359CD">
            <w:pPr>
              <w:rPr>
                <w:rFonts w:ascii="Calibri" w:hAnsi="Calibri" w:cs="Calibri"/>
                <w:b/>
                <w:bCs/>
                <w:i/>
                <w:iCs/>
                <w:color w:val="000000"/>
                <w:sz w:val="22"/>
                <w:szCs w:val="22"/>
                <w:lang w:eastAsia="uk-UA"/>
              </w:rPr>
            </w:pPr>
          </w:p>
        </w:tc>
      </w:tr>
      <w:tr w:rsidR="004359CD" w:rsidRPr="004359CD" w:rsidTr="004359CD">
        <w:trPr>
          <w:trHeight w:val="315"/>
        </w:trPr>
        <w:tc>
          <w:tcPr>
            <w:tcW w:w="960" w:type="dxa"/>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Times New Roman" w:hAnsi="Times New Roman"/>
                <w:b/>
                <w:bCs/>
                <w:color w:val="000000"/>
                <w:sz w:val="24"/>
                <w:szCs w:val="24"/>
                <w:lang w:eastAsia="uk-UA"/>
              </w:rPr>
            </w:pPr>
            <w:r w:rsidRPr="004359CD">
              <w:rPr>
                <w:rFonts w:ascii="Times New Roman" w:hAnsi="Times New Roman"/>
                <w:b/>
                <w:bCs/>
                <w:color w:val="000000"/>
                <w:sz w:val="24"/>
                <w:szCs w:val="24"/>
                <w:lang w:eastAsia="uk-UA"/>
              </w:rPr>
              <w:t>1272</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7B3702" w:rsidRDefault="004359CD" w:rsidP="004359CD">
            <w:pPr>
              <w:rPr>
                <w:rFonts w:ascii="Times New Roman" w:hAnsi="Times New Roman"/>
                <w:b/>
                <w:bCs/>
                <w:color w:val="000000"/>
                <w:sz w:val="24"/>
                <w:szCs w:val="24"/>
                <w:vertAlign w:val="superscript"/>
                <w:lang w:eastAsia="uk-UA"/>
              </w:rPr>
            </w:pPr>
            <w:r w:rsidRPr="004359CD">
              <w:rPr>
                <w:rFonts w:ascii="Times New Roman" w:hAnsi="Times New Roman"/>
                <w:b/>
                <w:bCs/>
                <w:color w:val="000000"/>
                <w:sz w:val="24"/>
                <w:szCs w:val="24"/>
                <w:lang w:eastAsia="uk-UA"/>
              </w:rPr>
              <w:t>Будівлі для культової та релігійної діяльності</w:t>
            </w:r>
            <w:r w:rsidR="007B3702">
              <w:rPr>
                <w:rFonts w:ascii="Times New Roman" w:hAnsi="Times New Roman"/>
                <w:b/>
                <w:bCs/>
                <w:color w:val="000000"/>
                <w:sz w:val="24"/>
                <w:szCs w:val="24"/>
                <w:vertAlign w:val="superscript"/>
                <w:lang w:eastAsia="uk-UA"/>
              </w:rPr>
              <w:t>5</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r>
      <w:tr w:rsidR="004359CD" w:rsidRPr="004359CD" w:rsidTr="004359CD">
        <w:trPr>
          <w:trHeight w:val="315"/>
        </w:trPr>
        <w:tc>
          <w:tcPr>
            <w:tcW w:w="960" w:type="dxa"/>
            <w:vMerge w:val="restart"/>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Цей клас включає:</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r>
      <w:tr w:rsidR="004359CD" w:rsidRPr="004359CD" w:rsidTr="004359CD">
        <w:trPr>
          <w:trHeight w:val="315"/>
        </w:trPr>
        <w:tc>
          <w:tcPr>
            <w:tcW w:w="960" w:type="dxa"/>
            <w:vMerge/>
            <w:tcBorders>
              <w:top w:val="nil"/>
              <w:left w:val="single" w:sz="4" w:space="0" w:color="000000"/>
              <w:bottom w:val="single" w:sz="4" w:space="0" w:color="000000"/>
              <w:right w:val="single" w:sz="4" w:space="0" w:color="000000"/>
            </w:tcBorders>
            <w:vAlign w:val="center"/>
            <w:hideMark/>
          </w:tcPr>
          <w:p w:rsidR="004359CD" w:rsidRPr="004359CD" w:rsidRDefault="004359CD" w:rsidP="004359CD">
            <w:pPr>
              <w:rPr>
                <w:rFonts w:ascii="Calibri" w:hAnsi="Calibri" w:cs="Calibri"/>
                <w:color w:val="000000"/>
                <w:sz w:val="22"/>
                <w:szCs w:val="22"/>
                <w:lang w:eastAsia="uk-UA"/>
              </w:rPr>
            </w:pP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 церкви, каплиці, мечеті, синагоги та т. ін.</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r>
      <w:tr w:rsidR="004359CD" w:rsidRPr="004359CD" w:rsidTr="004359CD">
        <w:trPr>
          <w:trHeight w:val="315"/>
        </w:trPr>
        <w:tc>
          <w:tcPr>
            <w:tcW w:w="960" w:type="dxa"/>
            <w:vMerge/>
            <w:tcBorders>
              <w:top w:val="nil"/>
              <w:left w:val="single" w:sz="4" w:space="0" w:color="000000"/>
              <w:bottom w:val="single" w:sz="4" w:space="0" w:color="000000"/>
              <w:right w:val="single" w:sz="4" w:space="0" w:color="000000"/>
            </w:tcBorders>
            <w:vAlign w:val="center"/>
            <w:hideMark/>
          </w:tcPr>
          <w:p w:rsidR="004359CD" w:rsidRPr="004359CD" w:rsidRDefault="004359CD" w:rsidP="004359CD">
            <w:pPr>
              <w:rPr>
                <w:rFonts w:ascii="Calibri" w:hAnsi="Calibri" w:cs="Calibri"/>
                <w:color w:val="000000"/>
                <w:sz w:val="22"/>
                <w:szCs w:val="22"/>
                <w:lang w:eastAsia="uk-UA"/>
              </w:rPr>
            </w:pP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Цей клас включає також:</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r>
      <w:tr w:rsidR="004359CD" w:rsidRPr="004359CD" w:rsidTr="004359CD">
        <w:trPr>
          <w:trHeight w:val="315"/>
        </w:trPr>
        <w:tc>
          <w:tcPr>
            <w:tcW w:w="960" w:type="dxa"/>
            <w:vMerge/>
            <w:tcBorders>
              <w:top w:val="nil"/>
              <w:left w:val="single" w:sz="4" w:space="0" w:color="000000"/>
              <w:bottom w:val="single" w:sz="4" w:space="0" w:color="000000"/>
              <w:right w:val="single" w:sz="4" w:space="0" w:color="000000"/>
            </w:tcBorders>
            <w:vAlign w:val="center"/>
            <w:hideMark/>
          </w:tcPr>
          <w:p w:rsidR="004359CD" w:rsidRPr="004359CD" w:rsidRDefault="004359CD" w:rsidP="004359CD">
            <w:pPr>
              <w:rPr>
                <w:rFonts w:ascii="Calibri" w:hAnsi="Calibri" w:cs="Calibri"/>
                <w:color w:val="000000"/>
                <w:sz w:val="22"/>
                <w:szCs w:val="22"/>
                <w:lang w:eastAsia="uk-UA"/>
              </w:rPr>
            </w:pP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 цвинтарі та похоронні споруди, ритуальні зали, крематорії</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r>
      <w:tr w:rsidR="004359CD" w:rsidRPr="004359CD" w:rsidTr="004359CD">
        <w:trPr>
          <w:trHeight w:val="315"/>
        </w:trPr>
        <w:tc>
          <w:tcPr>
            <w:tcW w:w="960" w:type="dxa"/>
            <w:vMerge/>
            <w:tcBorders>
              <w:top w:val="nil"/>
              <w:left w:val="single" w:sz="4" w:space="0" w:color="000000"/>
              <w:bottom w:val="single" w:sz="4" w:space="0" w:color="000000"/>
              <w:right w:val="single" w:sz="4" w:space="0" w:color="000000"/>
            </w:tcBorders>
            <w:vAlign w:val="center"/>
            <w:hideMark/>
          </w:tcPr>
          <w:p w:rsidR="004359CD" w:rsidRPr="004359CD" w:rsidRDefault="004359CD" w:rsidP="004359CD">
            <w:pPr>
              <w:rPr>
                <w:rFonts w:ascii="Calibri" w:hAnsi="Calibri" w:cs="Calibri"/>
                <w:color w:val="000000"/>
                <w:sz w:val="22"/>
                <w:szCs w:val="22"/>
                <w:lang w:eastAsia="uk-UA"/>
              </w:rPr>
            </w:pP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Цей клас не включає:</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r>
      <w:tr w:rsidR="004359CD" w:rsidRPr="004359CD" w:rsidTr="004359CD">
        <w:trPr>
          <w:trHeight w:val="315"/>
        </w:trPr>
        <w:tc>
          <w:tcPr>
            <w:tcW w:w="960" w:type="dxa"/>
            <w:vMerge/>
            <w:tcBorders>
              <w:top w:val="nil"/>
              <w:left w:val="single" w:sz="4" w:space="0" w:color="000000"/>
              <w:bottom w:val="single" w:sz="4" w:space="0" w:color="000000"/>
              <w:right w:val="single" w:sz="4" w:space="0" w:color="000000"/>
            </w:tcBorders>
            <w:vAlign w:val="center"/>
            <w:hideMark/>
          </w:tcPr>
          <w:p w:rsidR="004359CD" w:rsidRPr="004359CD" w:rsidRDefault="004359CD" w:rsidP="004359CD">
            <w:pPr>
              <w:rPr>
                <w:rFonts w:ascii="Calibri" w:hAnsi="Calibri" w:cs="Calibri"/>
                <w:color w:val="000000"/>
                <w:sz w:val="22"/>
                <w:szCs w:val="22"/>
                <w:lang w:eastAsia="uk-UA"/>
              </w:rPr>
            </w:pP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 світські релігійні будівлі, що використовуються як музеї (1262)</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r>
      <w:tr w:rsidR="004359CD" w:rsidRPr="004359CD" w:rsidTr="004359CD">
        <w:trPr>
          <w:trHeight w:val="315"/>
        </w:trPr>
        <w:tc>
          <w:tcPr>
            <w:tcW w:w="960" w:type="dxa"/>
            <w:vMerge/>
            <w:tcBorders>
              <w:top w:val="nil"/>
              <w:left w:val="single" w:sz="4" w:space="0" w:color="000000"/>
              <w:bottom w:val="single" w:sz="4" w:space="0" w:color="000000"/>
              <w:right w:val="single" w:sz="4" w:space="0" w:color="000000"/>
            </w:tcBorders>
            <w:vAlign w:val="center"/>
            <w:hideMark/>
          </w:tcPr>
          <w:p w:rsidR="004359CD" w:rsidRPr="004359CD" w:rsidRDefault="004359CD" w:rsidP="004359CD">
            <w:pPr>
              <w:rPr>
                <w:rFonts w:ascii="Calibri" w:hAnsi="Calibri" w:cs="Calibri"/>
                <w:color w:val="000000"/>
                <w:sz w:val="22"/>
                <w:szCs w:val="22"/>
                <w:lang w:eastAsia="uk-UA"/>
              </w:rPr>
            </w:pP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 культові та релігійні будівлі, що не використовуються за призначенням, а є пам’ятками історії та архітектури (1273)</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r>
      <w:tr w:rsidR="004359CD" w:rsidRPr="004359CD" w:rsidTr="004359CD">
        <w:trPr>
          <w:trHeight w:val="315"/>
        </w:trPr>
        <w:tc>
          <w:tcPr>
            <w:tcW w:w="960" w:type="dxa"/>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Times New Roman" w:hAnsi="Times New Roman"/>
                <w:color w:val="000000"/>
                <w:sz w:val="24"/>
                <w:szCs w:val="24"/>
                <w:lang w:eastAsia="uk-UA"/>
              </w:rPr>
            </w:pPr>
            <w:r w:rsidRPr="004359CD">
              <w:rPr>
                <w:rFonts w:ascii="Times New Roman" w:hAnsi="Times New Roman"/>
                <w:color w:val="000000"/>
                <w:sz w:val="24"/>
                <w:szCs w:val="24"/>
                <w:lang w:eastAsia="uk-UA"/>
              </w:rPr>
              <w:t>1272.1</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7B3702" w:rsidRDefault="004359CD" w:rsidP="004359CD">
            <w:pPr>
              <w:rPr>
                <w:rFonts w:ascii="Times New Roman" w:hAnsi="Times New Roman"/>
                <w:color w:val="000000"/>
                <w:sz w:val="24"/>
                <w:szCs w:val="24"/>
                <w:vertAlign w:val="superscript"/>
                <w:lang w:eastAsia="uk-UA"/>
              </w:rPr>
            </w:pPr>
            <w:r w:rsidRPr="004359CD">
              <w:rPr>
                <w:rFonts w:ascii="Times New Roman" w:hAnsi="Times New Roman"/>
                <w:color w:val="000000"/>
                <w:sz w:val="24"/>
                <w:szCs w:val="24"/>
                <w:lang w:eastAsia="uk-UA"/>
              </w:rPr>
              <w:t>Церкви, собори, костьоли, мечеті, синагоги та т. ін.</w:t>
            </w:r>
            <w:r w:rsidR="007B3702">
              <w:rPr>
                <w:rFonts w:ascii="Times New Roman" w:hAnsi="Times New Roman"/>
                <w:color w:val="000000"/>
                <w:sz w:val="24"/>
                <w:szCs w:val="24"/>
                <w:vertAlign w:val="superscript"/>
                <w:lang w:eastAsia="uk-UA"/>
              </w:rPr>
              <w:t>5</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r>
      <w:tr w:rsidR="004359CD" w:rsidRPr="004359CD" w:rsidTr="004359CD">
        <w:trPr>
          <w:trHeight w:val="315"/>
        </w:trPr>
        <w:tc>
          <w:tcPr>
            <w:tcW w:w="960" w:type="dxa"/>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Times New Roman" w:hAnsi="Times New Roman"/>
                <w:color w:val="000000"/>
                <w:sz w:val="24"/>
                <w:szCs w:val="24"/>
                <w:lang w:eastAsia="uk-UA"/>
              </w:rPr>
            </w:pPr>
            <w:r w:rsidRPr="004359CD">
              <w:rPr>
                <w:rFonts w:ascii="Times New Roman" w:hAnsi="Times New Roman"/>
                <w:color w:val="000000"/>
                <w:sz w:val="24"/>
                <w:szCs w:val="24"/>
                <w:lang w:eastAsia="uk-UA"/>
              </w:rPr>
              <w:t>1272.2</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Похоронні бюро та ритуальні зали</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0,1</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0,1</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r>
      <w:tr w:rsidR="004359CD" w:rsidRPr="004359CD" w:rsidTr="004359CD">
        <w:trPr>
          <w:trHeight w:val="315"/>
        </w:trPr>
        <w:tc>
          <w:tcPr>
            <w:tcW w:w="960" w:type="dxa"/>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Times New Roman" w:hAnsi="Times New Roman"/>
                <w:color w:val="000000"/>
                <w:sz w:val="24"/>
                <w:szCs w:val="24"/>
                <w:lang w:eastAsia="uk-UA"/>
              </w:rPr>
            </w:pPr>
            <w:r w:rsidRPr="004359CD">
              <w:rPr>
                <w:rFonts w:ascii="Times New Roman" w:hAnsi="Times New Roman"/>
                <w:color w:val="000000"/>
                <w:sz w:val="24"/>
                <w:szCs w:val="24"/>
                <w:lang w:eastAsia="uk-UA"/>
              </w:rPr>
              <w:t>1272.3</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7B3702" w:rsidRDefault="004359CD" w:rsidP="004359CD">
            <w:pPr>
              <w:rPr>
                <w:rFonts w:ascii="Times New Roman" w:hAnsi="Times New Roman"/>
                <w:color w:val="000000"/>
                <w:sz w:val="24"/>
                <w:szCs w:val="24"/>
                <w:vertAlign w:val="superscript"/>
                <w:lang w:eastAsia="uk-UA"/>
              </w:rPr>
            </w:pPr>
            <w:r w:rsidRPr="004359CD">
              <w:rPr>
                <w:rFonts w:ascii="Times New Roman" w:hAnsi="Times New Roman"/>
                <w:color w:val="000000"/>
                <w:sz w:val="24"/>
                <w:szCs w:val="24"/>
                <w:lang w:eastAsia="uk-UA"/>
              </w:rPr>
              <w:t>Цвинтарі та крематорії</w:t>
            </w:r>
            <w:r w:rsidR="007B3702">
              <w:rPr>
                <w:rFonts w:ascii="Times New Roman" w:hAnsi="Times New Roman"/>
                <w:color w:val="000000"/>
                <w:sz w:val="24"/>
                <w:szCs w:val="24"/>
                <w:vertAlign w:val="superscript"/>
                <w:lang w:eastAsia="uk-UA"/>
              </w:rPr>
              <w:t>5</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r>
      <w:tr w:rsidR="004359CD" w:rsidRPr="004359CD" w:rsidTr="004359CD">
        <w:trPr>
          <w:trHeight w:val="315"/>
        </w:trPr>
        <w:tc>
          <w:tcPr>
            <w:tcW w:w="960" w:type="dxa"/>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Times New Roman" w:hAnsi="Times New Roman"/>
                <w:b/>
                <w:bCs/>
                <w:color w:val="000000"/>
                <w:sz w:val="24"/>
                <w:szCs w:val="24"/>
                <w:lang w:eastAsia="uk-UA"/>
              </w:rPr>
            </w:pPr>
            <w:r w:rsidRPr="004359CD">
              <w:rPr>
                <w:rFonts w:ascii="Times New Roman" w:hAnsi="Times New Roman"/>
                <w:b/>
                <w:bCs/>
                <w:color w:val="000000"/>
                <w:sz w:val="24"/>
                <w:szCs w:val="24"/>
                <w:lang w:eastAsia="uk-UA"/>
              </w:rPr>
              <w:t>1273</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7B3702" w:rsidRDefault="004359CD" w:rsidP="004359CD">
            <w:pPr>
              <w:rPr>
                <w:rFonts w:ascii="Times New Roman" w:hAnsi="Times New Roman"/>
                <w:b/>
                <w:bCs/>
                <w:color w:val="000000"/>
                <w:sz w:val="24"/>
                <w:szCs w:val="24"/>
                <w:vertAlign w:val="superscript"/>
                <w:lang w:eastAsia="uk-UA"/>
              </w:rPr>
            </w:pPr>
            <w:r w:rsidRPr="004359CD">
              <w:rPr>
                <w:rFonts w:ascii="Times New Roman" w:hAnsi="Times New Roman"/>
                <w:b/>
                <w:bCs/>
                <w:color w:val="000000"/>
                <w:sz w:val="24"/>
                <w:szCs w:val="24"/>
                <w:lang w:eastAsia="uk-UA"/>
              </w:rPr>
              <w:t>Пам’ятки історичні та такі, що охороняються державою</w:t>
            </w:r>
            <w:r w:rsidR="007B3702">
              <w:rPr>
                <w:rFonts w:ascii="Times New Roman" w:hAnsi="Times New Roman"/>
                <w:b/>
                <w:bCs/>
                <w:color w:val="000000"/>
                <w:sz w:val="24"/>
                <w:szCs w:val="24"/>
                <w:vertAlign w:val="superscript"/>
                <w:lang w:eastAsia="uk-UA"/>
              </w:rPr>
              <w:t>5</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r>
      <w:tr w:rsidR="004359CD" w:rsidRPr="004359CD" w:rsidTr="004359CD">
        <w:trPr>
          <w:trHeight w:val="315"/>
        </w:trPr>
        <w:tc>
          <w:tcPr>
            <w:tcW w:w="960" w:type="dxa"/>
            <w:vMerge w:val="restart"/>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Цей клас включає:</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r>
      <w:tr w:rsidR="004359CD" w:rsidRPr="004359CD" w:rsidTr="004359CD">
        <w:trPr>
          <w:trHeight w:val="315"/>
        </w:trPr>
        <w:tc>
          <w:tcPr>
            <w:tcW w:w="960" w:type="dxa"/>
            <w:vMerge/>
            <w:tcBorders>
              <w:top w:val="nil"/>
              <w:left w:val="single" w:sz="4" w:space="0" w:color="000000"/>
              <w:bottom w:val="single" w:sz="4" w:space="0" w:color="000000"/>
              <w:right w:val="single" w:sz="4" w:space="0" w:color="000000"/>
            </w:tcBorders>
            <w:vAlign w:val="center"/>
            <w:hideMark/>
          </w:tcPr>
          <w:p w:rsidR="004359CD" w:rsidRPr="004359CD" w:rsidRDefault="004359CD" w:rsidP="004359CD">
            <w:pPr>
              <w:rPr>
                <w:rFonts w:ascii="Calibri" w:hAnsi="Calibri" w:cs="Calibri"/>
                <w:color w:val="000000"/>
                <w:sz w:val="22"/>
                <w:szCs w:val="22"/>
                <w:lang w:eastAsia="uk-UA"/>
              </w:rPr>
            </w:pP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 будівлі історичні та такі, що охороняються державою і не використовуються для інших цілей</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r>
      <w:tr w:rsidR="004359CD" w:rsidRPr="004359CD" w:rsidTr="004359CD">
        <w:trPr>
          <w:trHeight w:val="315"/>
        </w:trPr>
        <w:tc>
          <w:tcPr>
            <w:tcW w:w="960" w:type="dxa"/>
            <w:vMerge/>
            <w:tcBorders>
              <w:top w:val="nil"/>
              <w:left w:val="single" w:sz="4" w:space="0" w:color="000000"/>
              <w:bottom w:val="single" w:sz="4" w:space="0" w:color="000000"/>
              <w:right w:val="single" w:sz="4" w:space="0" w:color="000000"/>
            </w:tcBorders>
            <w:vAlign w:val="center"/>
            <w:hideMark/>
          </w:tcPr>
          <w:p w:rsidR="004359CD" w:rsidRPr="004359CD" w:rsidRDefault="004359CD" w:rsidP="004359CD">
            <w:pPr>
              <w:rPr>
                <w:rFonts w:ascii="Calibri" w:hAnsi="Calibri" w:cs="Calibri"/>
                <w:color w:val="000000"/>
                <w:sz w:val="22"/>
                <w:szCs w:val="22"/>
                <w:lang w:eastAsia="uk-UA"/>
              </w:rPr>
            </w:pP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Цей клас включає також:</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r>
      <w:tr w:rsidR="004359CD" w:rsidRPr="004359CD" w:rsidTr="004359CD">
        <w:trPr>
          <w:trHeight w:val="315"/>
        </w:trPr>
        <w:tc>
          <w:tcPr>
            <w:tcW w:w="960" w:type="dxa"/>
            <w:vMerge/>
            <w:tcBorders>
              <w:top w:val="nil"/>
              <w:left w:val="single" w:sz="4" w:space="0" w:color="000000"/>
              <w:bottom w:val="single" w:sz="4" w:space="0" w:color="000000"/>
              <w:right w:val="single" w:sz="4" w:space="0" w:color="000000"/>
            </w:tcBorders>
            <w:vAlign w:val="center"/>
            <w:hideMark/>
          </w:tcPr>
          <w:p w:rsidR="004359CD" w:rsidRPr="004359CD" w:rsidRDefault="004359CD" w:rsidP="004359CD">
            <w:pPr>
              <w:rPr>
                <w:rFonts w:ascii="Calibri" w:hAnsi="Calibri" w:cs="Calibri"/>
                <w:color w:val="000000"/>
                <w:sz w:val="22"/>
                <w:szCs w:val="22"/>
                <w:lang w:eastAsia="uk-UA"/>
              </w:rPr>
            </w:pP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 старовинні руїни, що охороняються державою, археологічні розкопки</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r>
      <w:tr w:rsidR="004359CD" w:rsidRPr="004359CD" w:rsidTr="004359CD">
        <w:trPr>
          <w:trHeight w:val="315"/>
        </w:trPr>
        <w:tc>
          <w:tcPr>
            <w:tcW w:w="960" w:type="dxa"/>
            <w:vMerge/>
            <w:tcBorders>
              <w:top w:val="nil"/>
              <w:left w:val="single" w:sz="4" w:space="0" w:color="000000"/>
              <w:bottom w:val="single" w:sz="4" w:space="0" w:color="000000"/>
              <w:right w:val="single" w:sz="4" w:space="0" w:color="000000"/>
            </w:tcBorders>
            <w:vAlign w:val="center"/>
            <w:hideMark/>
          </w:tcPr>
          <w:p w:rsidR="004359CD" w:rsidRPr="004359CD" w:rsidRDefault="004359CD" w:rsidP="004359CD">
            <w:pPr>
              <w:rPr>
                <w:rFonts w:ascii="Calibri" w:hAnsi="Calibri" w:cs="Calibri"/>
                <w:color w:val="000000"/>
                <w:sz w:val="22"/>
                <w:szCs w:val="22"/>
                <w:lang w:eastAsia="uk-UA"/>
              </w:rPr>
            </w:pP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 будівлі меморіального, художнього і декоративного призначення, статуї</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r>
      <w:tr w:rsidR="004359CD" w:rsidRPr="004359CD" w:rsidTr="004359CD">
        <w:trPr>
          <w:trHeight w:val="315"/>
        </w:trPr>
        <w:tc>
          <w:tcPr>
            <w:tcW w:w="960" w:type="dxa"/>
            <w:vMerge/>
            <w:tcBorders>
              <w:top w:val="nil"/>
              <w:left w:val="single" w:sz="4" w:space="0" w:color="000000"/>
              <w:bottom w:val="single" w:sz="4" w:space="0" w:color="000000"/>
              <w:right w:val="single" w:sz="4" w:space="0" w:color="000000"/>
            </w:tcBorders>
            <w:vAlign w:val="center"/>
            <w:hideMark/>
          </w:tcPr>
          <w:p w:rsidR="004359CD" w:rsidRPr="004359CD" w:rsidRDefault="004359CD" w:rsidP="004359CD">
            <w:pPr>
              <w:rPr>
                <w:rFonts w:ascii="Calibri" w:hAnsi="Calibri" w:cs="Calibri"/>
                <w:color w:val="000000"/>
                <w:sz w:val="22"/>
                <w:szCs w:val="22"/>
                <w:lang w:eastAsia="uk-UA"/>
              </w:rPr>
            </w:pP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Цей клас не включає:</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r>
      <w:tr w:rsidR="004359CD" w:rsidRPr="004359CD" w:rsidTr="004359CD">
        <w:trPr>
          <w:trHeight w:val="315"/>
        </w:trPr>
        <w:tc>
          <w:tcPr>
            <w:tcW w:w="960" w:type="dxa"/>
            <w:vMerge/>
            <w:tcBorders>
              <w:top w:val="nil"/>
              <w:left w:val="single" w:sz="4" w:space="0" w:color="000000"/>
              <w:bottom w:val="single" w:sz="4" w:space="0" w:color="000000"/>
              <w:right w:val="single" w:sz="4" w:space="0" w:color="000000"/>
            </w:tcBorders>
            <w:vAlign w:val="center"/>
            <w:hideMark/>
          </w:tcPr>
          <w:p w:rsidR="004359CD" w:rsidRPr="004359CD" w:rsidRDefault="004359CD" w:rsidP="004359CD">
            <w:pPr>
              <w:rPr>
                <w:rFonts w:ascii="Calibri" w:hAnsi="Calibri" w:cs="Calibri"/>
                <w:color w:val="000000"/>
                <w:sz w:val="22"/>
                <w:szCs w:val="22"/>
                <w:lang w:eastAsia="uk-UA"/>
              </w:rPr>
            </w:pP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 музеї (1262)</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r>
      <w:tr w:rsidR="004359CD" w:rsidRPr="004359CD" w:rsidTr="004359CD">
        <w:trPr>
          <w:trHeight w:val="315"/>
        </w:trPr>
        <w:tc>
          <w:tcPr>
            <w:tcW w:w="960" w:type="dxa"/>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Times New Roman" w:hAnsi="Times New Roman"/>
                <w:color w:val="000000"/>
                <w:sz w:val="24"/>
                <w:szCs w:val="24"/>
                <w:lang w:eastAsia="uk-UA"/>
              </w:rPr>
            </w:pPr>
            <w:r w:rsidRPr="004359CD">
              <w:rPr>
                <w:rFonts w:ascii="Times New Roman" w:hAnsi="Times New Roman"/>
                <w:color w:val="000000"/>
                <w:sz w:val="24"/>
                <w:szCs w:val="24"/>
                <w:lang w:eastAsia="uk-UA"/>
              </w:rPr>
              <w:t>1273.1</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7B3702" w:rsidRDefault="004359CD" w:rsidP="004359CD">
            <w:pPr>
              <w:rPr>
                <w:rFonts w:ascii="Times New Roman" w:hAnsi="Times New Roman"/>
                <w:color w:val="000000"/>
                <w:sz w:val="24"/>
                <w:szCs w:val="24"/>
                <w:vertAlign w:val="superscript"/>
                <w:lang w:eastAsia="uk-UA"/>
              </w:rPr>
            </w:pPr>
            <w:r w:rsidRPr="004359CD">
              <w:rPr>
                <w:rFonts w:ascii="Times New Roman" w:hAnsi="Times New Roman"/>
                <w:color w:val="000000"/>
                <w:sz w:val="24"/>
                <w:szCs w:val="24"/>
                <w:lang w:eastAsia="uk-UA"/>
              </w:rPr>
              <w:t>Пам’ятки історії та архітектури</w:t>
            </w:r>
            <w:r w:rsidR="007B3702">
              <w:rPr>
                <w:rFonts w:ascii="Times New Roman" w:hAnsi="Times New Roman"/>
                <w:color w:val="000000"/>
                <w:sz w:val="24"/>
                <w:szCs w:val="24"/>
                <w:vertAlign w:val="superscript"/>
                <w:lang w:eastAsia="uk-UA"/>
              </w:rPr>
              <w:t>5</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r>
      <w:tr w:rsidR="004359CD" w:rsidRPr="004359CD" w:rsidTr="004359CD">
        <w:trPr>
          <w:trHeight w:val="315"/>
        </w:trPr>
        <w:tc>
          <w:tcPr>
            <w:tcW w:w="960" w:type="dxa"/>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Times New Roman" w:hAnsi="Times New Roman"/>
                <w:color w:val="000000"/>
                <w:sz w:val="24"/>
                <w:szCs w:val="24"/>
                <w:lang w:eastAsia="uk-UA"/>
              </w:rPr>
            </w:pPr>
            <w:r w:rsidRPr="004359CD">
              <w:rPr>
                <w:rFonts w:ascii="Times New Roman" w:hAnsi="Times New Roman"/>
                <w:color w:val="000000"/>
                <w:sz w:val="24"/>
                <w:szCs w:val="24"/>
                <w:lang w:eastAsia="uk-UA"/>
              </w:rPr>
              <w:t>1273.2</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7B3702" w:rsidRDefault="004359CD" w:rsidP="004359CD">
            <w:pPr>
              <w:rPr>
                <w:rFonts w:ascii="Times New Roman" w:hAnsi="Times New Roman"/>
                <w:color w:val="000000"/>
                <w:sz w:val="24"/>
                <w:szCs w:val="24"/>
                <w:vertAlign w:val="superscript"/>
                <w:lang w:eastAsia="uk-UA"/>
              </w:rPr>
            </w:pPr>
            <w:r w:rsidRPr="004359CD">
              <w:rPr>
                <w:rFonts w:ascii="Times New Roman" w:hAnsi="Times New Roman"/>
                <w:color w:val="000000"/>
                <w:sz w:val="24"/>
                <w:szCs w:val="24"/>
                <w:lang w:eastAsia="uk-UA"/>
              </w:rPr>
              <w:t>Археологічні розкопки, руїни та історичні місця, що охороняються державою</w:t>
            </w:r>
            <w:r w:rsidR="007B3702">
              <w:rPr>
                <w:rFonts w:ascii="Times New Roman" w:hAnsi="Times New Roman"/>
                <w:color w:val="000000"/>
                <w:sz w:val="24"/>
                <w:szCs w:val="24"/>
                <w:vertAlign w:val="superscript"/>
                <w:lang w:eastAsia="uk-UA"/>
              </w:rPr>
              <w:t>5</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r>
      <w:tr w:rsidR="004359CD" w:rsidRPr="004359CD" w:rsidTr="004359CD">
        <w:trPr>
          <w:trHeight w:val="315"/>
        </w:trPr>
        <w:tc>
          <w:tcPr>
            <w:tcW w:w="960" w:type="dxa"/>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Times New Roman" w:hAnsi="Times New Roman"/>
                <w:color w:val="000000"/>
                <w:sz w:val="24"/>
                <w:szCs w:val="24"/>
                <w:lang w:eastAsia="uk-UA"/>
              </w:rPr>
            </w:pPr>
            <w:r w:rsidRPr="004359CD">
              <w:rPr>
                <w:rFonts w:ascii="Times New Roman" w:hAnsi="Times New Roman"/>
                <w:color w:val="000000"/>
                <w:sz w:val="24"/>
                <w:szCs w:val="24"/>
                <w:lang w:eastAsia="uk-UA"/>
              </w:rPr>
              <w:t>1273.3</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7B3702" w:rsidRDefault="004359CD" w:rsidP="004359CD">
            <w:pPr>
              <w:rPr>
                <w:rFonts w:ascii="Times New Roman" w:hAnsi="Times New Roman"/>
                <w:color w:val="000000"/>
                <w:sz w:val="24"/>
                <w:szCs w:val="24"/>
                <w:vertAlign w:val="superscript"/>
                <w:lang w:eastAsia="uk-UA"/>
              </w:rPr>
            </w:pPr>
            <w:r w:rsidRPr="004359CD">
              <w:rPr>
                <w:rFonts w:ascii="Times New Roman" w:hAnsi="Times New Roman"/>
                <w:color w:val="000000"/>
                <w:sz w:val="24"/>
                <w:szCs w:val="24"/>
                <w:lang w:eastAsia="uk-UA"/>
              </w:rPr>
              <w:t>Меморіали, художньо-декоративні будівлі, статуї</w:t>
            </w:r>
            <w:r w:rsidR="007B3702">
              <w:rPr>
                <w:rFonts w:ascii="Times New Roman" w:hAnsi="Times New Roman"/>
                <w:color w:val="000000"/>
                <w:sz w:val="24"/>
                <w:szCs w:val="24"/>
                <w:vertAlign w:val="superscript"/>
                <w:lang w:eastAsia="uk-UA"/>
              </w:rPr>
              <w:t>5</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r>
      <w:tr w:rsidR="004359CD" w:rsidRPr="004359CD" w:rsidTr="004359CD">
        <w:trPr>
          <w:trHeight w:val="315"/>
        </w:trPr>
        <w:tc>
          <w:tcPr>
            <w:tcW w:w="960" w:type="dxa"/>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Times New Roman" w:hAnsi="Times New Roman"/>
                <w:b/>
                <w:bCs/>
                <w:color w:val="000000"/>
                <w:sz w:val="24"/>
                <w:szCs w:val="24"/>
                <w:lang w:eastAsia="uk-UA"/>
              </w:rPr>
            </w:pPr>
            <w:r w:rsidRPr="004359CD">
              <w:rPr>
                <w:rFonts w:ascii="Times New Roman" w:hAnsi="Times New Roman"/>
                <w:b/>
                <w:bCs/>
                <w:color w:val="000000"/>
                <w:sz w:val="24"/>
                <w:szCs w:val="24"/>
                <w:lang w:eastAsia="uk-UA"/>
              </w:rPr>
              <w:t>1274</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b/>
                <w:bCs/>
                <w:color w:val="000000"/>
                <w:sz w:val="24"/>
                <w:szCs w:val="24"/>
                <w:lang w:eastAsia="uk-UA"/>
              </w:rPr>
            </w:pPr>
            <w:r w:rsidRPr="004359CD">
              <w:rPr>
                <w:rFonts w:ascii="Times New Roman" w:hAnsi="Times New Roman"/>
                <w:b/>
                <w:bCs/>
                <w:color w:val="000000"/>
                <w:sz w:val="24"/>
                <w:szCs w:val="24"/>
                <w:lang w:eastAsia="uk-UA"/>
              </w:rPr>
              <w:t>Будівлі інші, не класифіковані раніше</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b/>
                <w:bCs/>
                <w:color w:val="000000"/>
                <w:sz w:val="22"/>
                <w:szCs w:val="22"/>
                <w:lang w:eastAsia="uk-UA"/>
              </w:rPr>
            </w:pPr>
            <w:r w:rsidRPr="004359CD">
              <w:rPr>
                <w:rFonts w:ascii="Calibri" w:hAnsi="Calibri" w:cs="Calibri"/>
                <w:b/>
                <w:bCs/>
                <w:color w:val="000000"/>
                <w:sz w:val="22"/>
                <w:szCs w:val="22"/>
                <w:lang w:eastAsia="uk-UA"/>
              </w:rPr>
              <w:t>х</w:t>
            </w:r>
          </w:p>
        </w:tc>
      </w:tr>
      <w:tr w:rsidR="004359CD" w:rsidRPr="004359CD" w:rsidTr="004359CD">
        <w:trPr>
          <w:trHeight w:val="315"/>
        </w:trPr>
        <w:tc>
          <w:tcPr>
            <w:tcW w:w="960" w:type="dxa"/>
            <w:vMerge w:val="restart"/>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Цей клас включає:</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r>
      <w:tr w:rsidR="004359CD" w:rsidRPr="004359CD" w:rsidTr="004359CD">
        <w:trPr>
          <w:trHeight w:val="315"/>
        </w:trPr>
        <w:tc>
          <w:tcPr>
            <w:tcW w:w="960" w:type="dxa"/>
            <w:vMerge/>
            <w:tcBorders>
              <w:top w:val="nil"/>
              <w:left w:val="single" w:sz="4" w:space="0" w:color="000000"/>
              <w:bottom w:val="single" w:sz="4" w:space="0" w:color="000000"/>
              <w:right w:val="single" w:sz="4" w:space="0" w:color="000000"/>
            </w:tcBorders>
            <w:vAlign w:val="center"/>
            <w:hideMark/>
          </w:tcPr>
          <w:p w:rsidR="004359CD" w:rsidRPr="004359CD" w:rsidRDefault="004359CD" w:rsidP="004359CD">
            <w:pPr>
              <w:rPr>
                <w:rFonts w:ascii="Calibri" w:hAnsi="Calibri" w:cs="Calibri"/>
                <w:color w:val="000000"/>
                <w:sz w:val="22"/>
                <w:szCs w:val="22"/>
                <w:lang w:eastAsia="uk-UA"/>
              </w:rPr>
            </w:pP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 виправні заклади, в’язниці, слідчі ізолятори, армійські казарми, будівлі міліцейських та пожежних служб</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r>
      <w:tr w:rsidR="004359CD" w:rsidRPr="004359CD" w:rsidTr="004359CD">
        <w:trPr>
          <w:trHeight w:val="315"/>
        </w:trPr>
        <w:tc>
          <w:tcPr>
            <w:tcW w:w="960" w:type="dxa"/>
            <w:vMerge/>
            <w:tcBorders>
              <w:top w:val="nil"/>
              <w:left w:val="single" w:sz="4" w:space="0" w:color="000000"/>
              <w:bottom w:val="single" w:sz="4" w:space="0" w:color="000000"/>
              <w:right w:val="single" w:sz="4" w:space="0" w:color="000000"/>
            </w:tcBorders>
            <w:vAlign w:val="center"/>
            <w:hideMark/>
          </w:tcPr>
          <w:p w:rsidR="004359CD" w:rsidRPr="004359CD" w:rsidRDefault="004359CD" w:rsidP="004359CD">
            <w:pPr>
              <w:rPr>
                <w:rFonts w:ascii="Calibri" w:hAnsi="Calibri" w:cs="Calibri"/>
                <w:color w:val="000000"/>
                <w:sz w:val="22"/>
                <w:szCs w:val="22"/>
                <w:lang w:eastAsia="uk-UA"/>
              </w:rPr>
            </w:pP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Цей клас включає також:</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r>
      <w:tr w:rsidR="004359CD" w:rsidRPr="004359CD" w:rsidTr="004359CD">
        <w:trPr>
          <w:trHeight w:val="315"/>
        </w:trPr>
        <w:tc>
          <w:tcPr>
            <w:tcW w:w="960" w:type="dxa"/>
            <w:vMerge/>
            <w:tcBorders>
              <w:top w:val="nil"/>
              <w:left w:val="single" w:sz="4" w:space="0" w:color="000000"/>
              <w:bottom w:val="single" w:sz="4" w:space="0" w:color="000000"/>
              <w:right w:val="single" w:sz="4" w:space="0" w:color="000000"/>
            </w:tcBorders>
            <w:vAlign w:val="center"/>
            <w:hideMark/>
          </w:tcPr>
          <w:p w:rsidR="004359CD" w:rsidRPr="004359CD" w:rsidRDefault="004359CD" w:rsidP="004359CD">
            <w:pPr>
              <w:rPr>
                <w:rFonts w:ascii="Calibri" w:hAnsi="Calibri" w:cs="Calibri"/>
                <w:color w:val="000000"/>
                <w:sz w:val="22"/>
                <w:szCs w:val="22"/>
                <w:lang w:eastAsia="uk-UA"/>
              </w:rPr>
            </w:pP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 будівлі, такі як автобусні зупинки, громадські туалети, пральні, лазні та т. ін.</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r>
      <w:tr w:rsidR="004359CD" w:rsidRPr="004359CD" w:rsidTr="004359CD">
        <w:trPr>
          <w:trHeight w:val="315"/>
        </w:trPr>
        <w:tc>
          <w:tcPr>
            <w:tcW w:w="960" w:type="dxa"/>
            <w:vMerge/>
            <w:tcBorders>
              <w:top w:val="nil"/>
              <w:left w:val="single" w:sz="4" w:space="0" w:color="000000"/>
              <w:bottom w:val="single" w:sz="4" w:space="0" w:color="000000"/>
              <w:right w:val="single" w:sz="4" w:space="0" w:color="000000"/>
            </w:tcBorders>
            <w:vAlign w:val="center"/>
            <w:hideMark/>
          </w:tcPr>
          <w:p w:rsidR="004359CD" w:rsidRPr="004359CD" w:rsidRDefault="004359CD" w:rsidP="004359CD">
            <w:pPr>
              <w:rPr>
                <w:rFonts w:ascii="Calibri" w:hAnsi="Calibri" w:cs="Calibri"/>
                <w:color w:val="000000"/>
                <w:sz w:val="22"/>
                <w:szCs w:val="22"/>
                <w:lang w:eastAsia="uk-UA"/>
              </w:rPr>
            </w:pP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Цей клас не включає:</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r>
      <w:tr w:rsidR="004359CD" w:rsidRPr="004359CD" w:rsidTr="004359CD">
        <w:trPr>
          <w:trHeight w:val="315"/>
        </w:trPr>
        <w:tc>
          <w:tcPr>
            <w:tcW w:w="960" w:type="dxa"/>
            <w:vMerge/>
            <w:tcBorders>
              <w:top w:val="nil"/>
              <w:left w:val="single" w:sz="4" w:space="0" w:color="000000"/>
              <w:bottom w:val="single" w:sz="4" w:space="0" w:color="000000"/>
              <w:right w:val="single" w:sz="4" w:space="0" w:color="000000"/>
            </w:tcBorders>
            <w:vAlign w:val="center"/>
            <w:hideMark/>
          </w:tcPr>
          <w:p w:rsidR="004359CD" w:rsidRPr="004359CD" w:rsidRDefault="004359CD" w:rsidP="004359CD">
            <w:pPr>
              <w:rPr>
                <w:rFonts w:ascii="Calibri" w:hAnsi="Calibri" w:cs="Calibri"/>
                <w:color w:val="000000"/>
                <w:sz w:val="22"/>
                <w:szCs w:val="22"/>
                <w:lang w:eastAsia="uk-UA"/>
              </w:rPr>
            </w:pP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 телефонні кіоски (1241)</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r>
      <w:tr w:rsidR="004359CD" w:rsidRPr="004359CD" w:rsidTr="004359CD">
        <w:trPr>
          <w:trHeight w:val="315"/>
        </w:trPr>
        <w:tc>
          <w:tcPr>
            <w:tcW w:w="960" w:type="dxa"/>
            <w:vMerge/>
            <w:tcBorders>
              <w:top w:val="nil"/>
              <w:left w:val="single" w:sz="4" w:space="0" w:color="000000"/>
              <w:bottom w:val="single" w:sz="4" w:space="0" w:color="000000"/>
              <w:right w:val="single" w:sz="4" w:space="0" w:color="000000"/>
            </w:tcBorders>
            <w:vAlign w:val="center"/>
            <w:hideMark/>
          </w:tcPr>
          <w:p w:rsidR="004359CD" w:rsidRPr="004359CD" w:rsidRDefault="004359CD" w:rsidP="004359CD">
            <w:pPr>
              <w:rPr>
                <w:rFonts w:ascii="Calibri" w:hAnsi="Calibri" w:cs="Calibri"/>
                <w:color w:val="000000"/>
                <w:sz w:val="22"/>
                <w:szCs w:val="22"/>
                <w:lang w:eastAsia="uk-UA"/>
              </w:rPr>
            </w:pP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 госпіталі виправних закладів, в’язниць, збройних сил (1264)</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r>
      <w:tr w:rsidR="004359CD" w:rsidRPr="004359CD" w:rsidTr="004359CD">
        <w:trPr>
          <w:trHeight w:val="315"/>
        </w:trPr>
        <w:tc>
          <w:tcPr>
            <w:tcW w:w="960" w:type="dxa"/>
            <w:vMerge/>
            <w:tcBorders>
              <w:top w:val="nil"/>
              <w:left w:val="single" w:sz="4" w:space="0" w:color="000000"/>
              <w:bottom w:val="single" w:sz="4" w:space="0" w:color="000000"/>
              <w:right w:val="single" w:sz="4" w:space="0" w:color="000000"/>
            </w:tcBorders>
            <w:vAlign w:val="center"/>
            <w:hideMark/>
          </w:tcPr>
          <w:p w:rsidR="004359CD" w:rsidRPr="004359CD" w:rsidRDefault="004359CD" w:rsidP="004359CD">
            <w:pPr>
              <w:rPr>
                <w:rFonts w:ascii="Calibri" w:hAnsi="Calibri" w:cs="Calibri"/>
                <w:color w:val="000000"/>
                <w:sz w:val="22"/>
                <w:szCs w:val="22"/>
                <w:lang w:eastAsia="uk-UA"/>
              </w:rPr>
            </w:pP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4359CD" w:rsidRDefault="004359CD" w:rsidP="004359CD">
            <w:pPr>
              <w:rPr>
                <w:rFonts w:ascii="Times New Roman" w:hAnsi="Times New Roman"/>
                <w:color w:val="000000"/>
                <w:sz w:val="24"/>
                <w:szCs w:val="24"/>
                <w:lang w:eastAsia="uk-UA"/>
              </w:rPr>
            </w:pPr>
            <w:r w:rsidRPr="004359CD">
              <w:rPr>
                <w:rFonts w:ascii="Times New Roman" w:hAnsi="Times New Roman"/>
                <w:color w:val="000000"/>
                <w:sz w:val="24"/>
                <w:szCs w:val="24"/>
                <w:lang w:eastAsia="uk-UA"/>
              </w:rPr>
              <w:t>— військові інженерні споруди (2420)</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w:t>
            </w:r>
          </w:p>
        </w:tc>
      </w:tr>
      <w:tr w:rsidR="004359CD" w:rsidRPr="004359CD" w:rsidTr="004359CD">
        <w:trPr>
          <w:trHeight w:val="315"/>
        </w:trPr>
        <w:tc>
          <w:tcPr>
            <w:tcW w:w="960" w:type="dxa"/>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Times New Roman" w:hAnsi="Times New Roman"/>
                <w:color w:val="000000"/>
                <w:sz w:val="24"/>
                <w:szCs w:val="24"/>
                <w:lang w:eastAsia="uk-UA"/>
              </w:rPr>
            </w:pPr>
            <w:r w:rsidRPr="004359CD">
              <w:rPr>
                <w:rFonts w:ascii="Times New Roman" w:hAnsi="Times New Roman"/>
                <w:color w:val="000000"/>
                <w:sz w:val="24"/>
                <w:szCs w:val="24"/>
                <w:lang w:eastAsia="uk-UA"/>
              </w:rPr>
              <w:t>1274.1</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7B3702" w:rsidRDefault="004359CD" w:rsidP="004359CD">
            <w:pPr>
              <w:rPr>
                <w:rFonts w:ascii="Times New Roman" w:hAnsi="Times New Roman"/>
                <w:color w:val="000000"/>
                <w:sz w:val="24"/>
                <w:szCs w:val="24"/>
                <w:vertAlign w:val="superscript"/>
                <w:lang w:eastAsia="uk-UA"/>
              </w:rPr>
            </w:pPr>
            <w:r w:rsidRPr="004359CD">
              <w:rPr>
                <w:rFonts w:ascii="Times New Roman" w:hAnsi="Times New Roman"/>
                <w:color w:val="000000"/>
                <w:sz w:val="24"/>
                <w:szCs w:val="24"/>
                <w:lang w:eastAsia="uk-UA"/>
              </w:rPr>
              <w:t>Казарми збройних сил</w:t>
            </w:r>
            <w:r w:rsidR="007B3702">
              <w:rPr>
                <w:rFonts w:ascii="Times New Roman" w:hAnsi="Times New Roman"/>
                <w:color w:val="000000"/>
                <w:sz w:val="24"/>
                <w:szCs w:val="24"/>
                <w:vertAlign w:val="superscript"/>
                <w:lang w:eastAsia="uk-UA"/>
              </w:rPr>
              <w:t>5</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r>
      <w:tr w:rsidR="004359CD" w:rsidRPr="004359CD" w:rsidTr="004359CD">
        <w:trPr>
          <w:trHeight w:val="315"/>
        </w:trPr>
        <w:tc>
          <w:tcPr>
            <w:tcW w:w="960" w:type="dxa"/>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Times New Roman" w:hAnsi="Times New Roman"/>
                <w:color w:val="000000"/>
                <w:sz w:val="24"/>
                <w:szCs w:val="24"/>
                <w:lang w:eastAsia="uk-UA"/>
              </w:rPr>
            </w:pPr>
            <w:r w:rsidRPr="004359CD">
              <w:rPr>
                <w:rFonts w:ascii="Times New Roman" w:hAnsi="Times New Roman"/>
                <w:color w:val="000000"/>
                <w:sz w:val="24"/>
                <w:szCs w:val="24"/>
                <w:lang w:eastAsia="uk-UA"/>
              </w:rPr>
              <w:t>1274.2</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7B3702" w:rsidRDefault="004359CD" w:rsidP="004359CD">
            <w:pPr>
              <w:rPr>
                <w:rFonts w:ascii="Times New Roman" w:hAnsi="Times New Roman"/>
                <w:color w:val="000000"/>
                <w:sz w:val="24"/>
                <w:szCs w:val="24"/>
                <w:vertAlign w:val="superscript"/>
                <w:lang w:eastAsia="uk-UA"/>
              </w:rPr>
            </w:pPr>
            <w:r w:rsidRPr="004359CD">
              <w:rPr>
                <w:rFonts w:ascii="Times New Roman" w:hAnsi="Times New Roman"/>
                <w:color w:val="000000"/>
                <w:sz w:val="24"/>
                <w:szCs w:val="24"/>
                <w:lang w:eastAsia="uk-UA"/>
              </w:rPr>
              <w:t>Будівлі міліцейських та пожежних служб</w:t>
            </w:r>
            <w:r w:rsidR="007B3702">
              <w:rPr>
                <w:rFonts w:ascii="Times New Roman" w:hAnsi="Times New Roman"/>
                <w:color w:val="000000"/>
                <w:sz w:val="24"/>
                <w:szCs w:val="24"/>
                <w:vertAlign w:val="superscript"/>
                <w:lang w:eastAsia="uk-UA"/>
              </w:rPr>
              <w:t>5</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r>
      <w:tr w:rsidR="004359CD" w:rsidRPr="004359CD" w:rsidTr="004359CD">
        <w:trPr>
          <w:trHeight w:val="315"/>
        </w:trPr>
        <w:tc>
          <w:tcPr>
            <w:tcW w:w="960" w:type="dxa"/>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Times New Roman" w:hAnsi="Times New Roman"/>
                <w:color w:val="000000"/>
                <w:sz w:val="24"/>
                <w:szCs w:val="24"/>
                <w:lang w:eastAsia="uk-UA"/>
              </w:rPr>
            </w:pPr>
            <w:r w:rsidRPr="004359CD">
              <w:rPr>
                <w:rFonts w:ascii="Times New Roman" w:hAnsi="Times New Roman"/>
                <w:color w:val="000000"/>
                <w:sz w:val="24"/>
                <w:szCs w:val="24"/>
                <w:lang w:eastAsia="uk-UA"/>
              </w:rPr>
              <w:t>1274.3</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7B3702" w:rsidRDefault="004359CD" w:rsidP="004359CD">
            <w:pPr>
              <w:rPr>
                <w:rFonts w:ascii="Times New Roman" w:hAnsi="Times New Roman"/>
                <w:color w:val="000000"/>
                <w:sz w:val="24"/>
                <w:szCs w:val="24"/>
                <w:vertAlign w:val="superscript"/>
                <w:lang w:eastAsia="uk-UA"/>
              </w:rPr>
            </w:pPr>
            <w:r w:rsidRPr="004359CD">
              <w:rPr>
                <w:rFonts w:ascii="Times New Roman" w:hAnsi="Times New Roman"/>
                <w:color w:val="000000"/>
                <w:sz w:val="24"/>
                <w:szCs w:val="24"/>
                <w:lang w:eastAsia="uk-UA"/>
              </w:rPr>
              <w:t>Будівлі виправних закладів, в’язниць та слідчих ізоляторів</w:t>
            </w:r>
            <w:r w:rsidR="007B3702">
              <w:rPr>
                <w:rFonts w:ascii="Times New Roman" w:hAnsi="Times New Roman"/>
                <w:color w:val="000000"/>
                <w:sz w:val="24"/>
                <w:szCs w:val="24"/>
                <w:vertAlign w:val="superscript"/>
                <w:lang w:eastAsia="uk-UA"/>
              </w:rPr>
              <w:t>5</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r>
      <w:tr w:rsidR="004359CD" w:rsidRPr="004359CD" w:rsidTr="004359CD">
        <w:trPr>
          <w:trHeight w:val="315"/>
        </w:trPr>
        <w:tc>
          <w:tcPr>
            <w:tcW w:w="960" w:type="dxa"/>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Times New Roman" w:hAnsi="Times New Roman"/>
                <w:color w:val="000000"/>
                <w:sz w:val="24"/>
                <w:szCs w:val="24"/>
                <w:lang w:eastAsia="uk-UA"/>
              </w:rPr>
            </w:pPr>
            <w:r w:rsidRPr="004359CD">
              <w:rPr>
                <w:rFonts w:ascii="Times New Roman" w:hAnsi="Times New Roman"/>
                <w:color w:val="000000"/>
                <w:sz w:val="24"/>
                <w:szCs w:val="24"/>
                <w:lang w:eastAsia="uk-UA"/>
              </w:rPr>
              <w:t>1274.4</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7B3702" w:rsidRDefault="004359CD" w:rsidP="004359CD">
            <w:pPr>
              <w:rPr>
                <w:rFonts w:ascii="Times New Roman" w:hAnsi="Times New Roman"/>
                <w:color w:val="000000"/>
                <w:sz w:val="24"/>
                <w:szCs w:val="24"/>
                <w:vertAlign w:val="superscript"/>
                <w:lang w:eastAsia="uk-UA"/>
              </w:rPr>
            </w:pPr>
            <w:r w:rsidRPr="004359CD">
              <w:rPr>
                <w:rFonts w:ascii="Times New Roman" w:hAnsi="Times New Roman"/>
                <w:color w:val="000000"/>
                <w:sz w:val="24"/>
                <w:szCs w:val="24"/>
                <w:lang w:eastAsia="uk-UA"/>
              </w:rPr>
              <w:t>Будівлі лазень та пралень</w:t>
            </w:r>
            <w:r w:rsidR="007B3702">
              <w:rPr>
                <w:rFonts w:ascii="Times New Roman" w:hAnsi="Times New Roman"/>
                <w:color w:val="000000"/>
                <w:sz w:val="24"/>
                <w:szCs w:val="24"/>
                <w:vertAlign w:val="superscript"/>
                <w:lang w:eastAsia="uk-UA"/>
              </w:rPr>
              <w:t>5</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r>
      <w:tr w:rsidR="004359CD" w:rsidRPr="004359CD" w:rsidTr="004359CD">
        <w:trPr>
          <w:trHeight w:val="315"/>
        </w:trPr>
        <w:tc>
          <w:tcPr>
            <w:tcW w:w="960" w:type="dxa"/>
            <w:tcBorders>
              <w:top w:val="nil"/>
              <w:left w:val="single" w:sz="4" w:space="0" w:color="000000"/>
              <w:bottom w:val="single" w:sz="4" w:space="0" w:color="000000"/>
              <w:right w:val="single" w:sz="4" w:space="0" w:color="000000"/>
            </w:tcBorders>
            <w:shd w:val="clear" w:color="auto" w:fill="auto"/>
            <w:hideMark/>
          </w:tcPr>
          <w:p w:rsidR="004359CD" w:rsidRPr="004359CD" w:rsidRDefault="004359CD" w:rsidP="004359CD">
            <w:pPr>
              <w:jc w:val="center"/>
              <w:rPr>
                <w:rFonts w:ascii="Times New Roman" w:hAnsi="Times New Roman"/>
                <w:color w:val="000000"/>
                <w:sz w:val="24"/>
                <w:szCs w:val="24"/>
                <w:lang w:eastAsia="uk-UA"/>
              </w:rPr>
            </w:pPr>
            <w:r w:rsidRPr="004359CD">
              <w:rPr>
                <w:rFonts w:ascii="Times New Roman" w:hAnsi="Times New Roman"/>
                <w:color w:val="000000"/>
                <w:sz w:val="24"/>
                <w:szCs w:val="24"/>
                <w:lang w:eastAsia="uk-UA"/>
              </w:rPr>
              <w:t>1274.5</w:t>
            </w:r>
          </w:p>
        </w:tc>
        <w:tc>
          <w:tcPr>
            <w:tcW w:w="8269" w:type="dxa"/>
            <w:tcBorders>
              <w:top w:val="single" w:sz="4" w:space="0" w:color="000000"/>
              <w:left w:val="nil"/>
              <w:bottom w:val="single" w:sz="4" w:space="0" w:color="000000"/>
              <w:right w:val="single" w:sz="4" w:space="0" w:color="000000"/>
            </w:tcBorders>
            <w:shd w:val="clear" w:color="auto" w:fill="auto"/>
            <w:hideMark/>
          </w:tcPr>
          <w:p w:rsidR="004359CD" w:rsidRPr="007B3702" w:rsidRDefault="004359CD" w:rsidP="004359CD">
            <w:pPr>
              <w:rPr>
                <w:rFonts w:ascii="Times New Roman" w:hAnsi="Times New Roman"/>
                <w:color w:val="000000"/>
                <w:sz w:val="24"/>
                <w:szCs w:val="24"/>
                <w:vertAlign w:val="superscript"/>
                <w:lang w:eastAsia="uk-UA"/>
              </w:rPr>
            </w:pPr>
            <w:r w:rsidRPr="004359CD">
              <w:rPr>
                <w:rFonts w:ascii="Times New Roman" w:hAnsi="Times New Roman"/>
                <w:color w:val="000000"/>
                <w:sz w:val="24"/>
                <w:szCs w:val="24"/>
                <w:lang w:eastAsia="uk-UA"/>
              </w:rPr>
              <w:t>Будівлі з облаштування населених пунктів</w:t>
            </w:r>
            <w:r w:rsidR="007B3702">
              <w:rPr>
                <w:rFonts w:ascii="Times New Roman" w:hAnsi="Times New Roman"/>
                <w:color w:val="000000"/>
                <w:sz w:val="24"/>
                <w:szCs w:val="24"/>
                <w:vertAlign w:val="superscript"/>
                <w:lang w:eastAsia="uk-UA"/>
              </w:rPr>
              <w:t>5</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х</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c>
          <w:tcPr>
            <w:tcW w:w="960" w:type="dxa"/>
            <w:tcBorders>
              <w:top w:val="nil"/>
              <w:left w:val="nil"/>
              <w:bottom w:val="single" w:sz="4" w:space="0" w:color="000000"/>
              <w:right w:val="single" w:sz="4" w:space="0" w:color="000000"/>
            </w:tcBorders>
            <w:shd w:val="clear" w:color="auto" w:fill="auto"/>
            <w:noWrap/>
            <w:vAlign w:val="bottom"/>
            <w:hideMark/>
          </w:tcPr>
          <w:p w:rsidR="004359CD" w:rsidRPr="004359CD" w:rsidRDefault="004359CD" w:rsidP="004359CD">
            <w:pPr>
              <w:jc w:val="center"/>
              <w:rPr>
                <w:rFonts w:ascii="Calibri" w:hAnsi="Calibri" w:cs="Calibri"/>
                <w:color w:val="000000"/>
                <w:sz w:val="22"/>
                <w:szCs w:val="22"/>
                <w:lang w:eastAsia="uk-UA"/>
              </w:rPr>
            </w:pPr>
            <w:r w:rsidRPr="004359CD">
              <w:rPr>
                <w:rFonts w:ascii="Calibri" w:hAnsi="Calibri" w:cs="Calibri"/>
                <w:color w:val="000000"/>
                <w:sz w:val="22"/>
                <w:szCs w:val="22"/>
                <w:lang w:eastAsia="uk-UA"/>
              </w:rPr>
              <w:t xml:space="preserve">     -</w:t>
            </w:r>
          </w:p>
        </w:tc>
      </w:tr>
    </w:tbl>
    <w:p w:rsidR="00CF35CC" w:rsidRDefault="00CF35CC">
      <w:pPr>
        <w:rPr>
          <w:lang w:val="ru-RU"/>
        </w:rPr>
      </w:pPr>
    </w:p>
    <w:p w:rsidR="00491204" w:rsidRDefault="00491204">
      <w:pPr>
        <w:rPr>
          <w:lang w:val="ru-RU"/>
        </w:rPr>
      </w:pPr>
    </w:p>
    <w:p w:rsidR="00196506" w:rsidRDefault="00196506">
      <w:pPr>
        <w:rPr>
          <w:lang w:val="ru-RU"/>
        </w:rPr>
      </w:pPr>
      <w:bookmarkStart w:id="0" w:name="_GoBack"/>
      <w:bookmarkEnd w:id="0"/>
    </w:p>
    <w:p w:rsidR="00886637" w:rsidRPr="00210EE6" w:rsidRDefault="00196506" w:rsidP="00886637">
      <w:pPr>
        <w:jc w:val="both"/>
        <w:rPr>
          <w:rFonts w:ascii="Times New Roman" w:hAnsi="Times New Roman"/>
          <w:sz w:val="28"/>
          <w:szCs w:val="28"/>
        </w:rPr>
      </w:pPr>
      <w:r w:rsidRPr="00210EE6">
        <w:rPr>
          <w:rFonts w:ascii="Times New Roman" w:hAnsi="Times New Roman"/>
          <w:sz w:val="28"/>
          <w:szCs w:val="28"/>
        </w:rPr>
        <w:t>Секретар ради</w:t>
      </w:r>
      <w:r w:rsidRPr="00210EE6">
        <w:rPr>
          <w:rFonts w:ascii="Times New Roman" w:hAnsi="Times New Roman"/>
          <w:sz w:val="28"/>
          <w:szCs w:val="28"/>
        </w:rPr>
        <w:tab/>
      </w:r>
      <w:r w:rsidRPr="00210EE6">
        <w:rPr>
          <w:rFonts w:ascii="Times New Roman" w:hAnsi="Times New Roman"/>
          <w:sz w:val="28"/>
          <w:szCs w:val="28"/>
        </w:rPr>
        <w:tab/>
      </w:r>
      <w:r w:rsidRPr="00210EE6">
        <w:rPr>
          <w:rFonts w:ascii="Times New Roman" w:hAnsi="Times New Roman"/>
          <w:sz w:val="28"/>
          <w:szCs w:val="28"/>
        </w:rPr>
        <w:tab/>
      </w:r>
      <w:r w:rsidRPr="00210EE6">
        <w:rPr>
          <w:rFonts w:ascii="Times New Roman" w:hAnsi="Times New Roman"/>
          <w:sz w:val="28"/>
          <w:szCs w:val="28"/>
        </w:rPr>
        <w:tab/>
      </w:r>
      <w:r w:rsidRPr="00210EE6">
        <w:rPr>
          <w:rFonts w:ascii="Times New Roman" w:hAnsi="Times New Roman"/>
          <w:sz w:val="28"/>
          <w:szCs w:val="28"/>
        </w:rPr>
        <w:tab/>
        <w:t xml:space="preserve">           </w:t>
      </w:r>
      <w:r w:rsidRPr="00210EE6">
        <w:rPr>
          <w:rFonts w:ascii="Times New Roman" w:hAnsi="Times New Roman"/>
          <w:sz w:val="28"/>
          <w:szCs w:val="28"/>
        </w:rPr>
        <w:tab/>
      </w:r>
      <w:r w:rsidRPr="00210EE6">
        <w:rPr>
          <w:rFonts w:ascii="Times New Roman" w:hAnsi="Times New Roman"/>
          <w:sz w:val="28"/>
          <w:szCs w:val="28"/>
        </w:rPr>
        <w:tab/>
      </w:r>
      <w:r w:rsidRPr="00210EE6">
        <w:rPr>
          <w:rFonts w:ascii="Times New Roman" w:hAnsi="Times New Roman"/>
          <w:sz w:val="28"/>
          <w:szCs w:val="28"/>
        </w:rPr>
        <w:tab/>
      </w:r>
      <w:r w:rsidRPr="00210EE6">
        <w:rPr>
          <w:rFonts w:ascii="Times New Roman" w:hAnsi="Times New Roman"/>
          <w:sz w:val="28"/>
          <w:szCs w:val="28"/>
        </w:rPr>
        <w:tab/>
      </w:r>
      <w:r w:rsidRPr="00210EE6">
        <w:rPr>
          <w:rFonts w:ascii="Times New Roman" w:hAnsi="Times New Roman"/>
          <w:sz w:val="28"/>
          <w:szCs w:val="28"/>
        </w:rPr>
        <w:tab/>
        <w:t>Світлана ГЕРАСИМІШИНА</w:t>
      </w:r>
    </w:p>
    <w:p w:rsidR="00C42DD2" w:rsidRPr="00C42DD2" w:rsidRDefault="00C42DD2"/>
    <w:sectPr w:rsidR="00C42DD2" w:rsidRPr="00C42DD2" w:rsidSect="00196506">
      <w:pgSz w:w="16838" w:h="11906" w:orient="landscape"/>
      <w:pgMar w:top="850" w:right="850" w:bottom="1417" w:left="85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Antiqua">
    <w:altName w:val="Arial"/>
    <w:charset w:val="00"/>
    <w:family w:val="swiss"/>
    <w:pitch w:val="variable"/>
    <w:sig w:usb0="00000203" w:usb1="00000000" w:usb2="00000000" w:usb3="00000000" w:csb0="00000005"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drawingGridHorizontalSpacing w:val="110"/>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69A6"/>
    <w:rsid w:val="0003053F"/>
    <w:rsid w:val="000C603F"/>
    <w:rsid w:val="000D3FB4"/>
    <w:rsid w:val="000F05EE"/>
    <w:rsid w:val="000F5010"/>
    <w:rsid w:val="00173A53"/>
    <w:rsid w:val="00196506"/>
    <w:rsid w:val="001C22EA"/>
    <w:rsid w:val="001D75E1"/>
    <w:rsid w:val="001E0F58"/>
    <w:rsid w:val="001E3F86"/>
    <w:rsid w:val="00210EE6"/>
    <w:rsid w:val="002A189A"/>
    <w:rsid w:val="00347915"/>
    <w:rsid w:val="00400793"/>
    <w:rsid w:val="004359CD"/>
    <w:rsid w:val="00481CD0"/>
    <w:rsid w:val="00491204"/>
    <w:rsid w:val="00612F27"/>
    <w:rsid w:val="0067004F"/>
    <w:rsid w:val="0073349A"/>
    <w:rsid w:val="007373BF"/>
    <w:rsid w:val="00782139"/>
    <w:rsid w:val="007B3702"/>
    <w:rsid w:val="007C3D2E"/>
    <w:rsid w:val="008024C7"/>
    <w:rsid w:val="00875931"/>
    <w:rsid w:val="00886637"/>
    <w:rsid w:val="008D69A6"/>
    <w:rsid w:val="00946D36"/>
    <w:rsid w:val="00A11BB7"/>
    <w:rsid w:val="00BB54A2"/>
    <w:rsid w:val="00C3003E"/>
    <w:rsid w:val="00C42DD2"/>
    <w:rsid w:val="00C76AC8"/>
    <w:rsid w:val="00CF35CC"/>
    <w:rsid w:val="00E3563D"/>
    <w:rsid w:val="00E63FFE"/>
    <w:rsid w:val="00E671BD"/>
    <w:rsid w:val="00EA6141"/>
    <w:rsid w:val="00EC2C27"/>
    <w:rsid w:val="00FB61D0"/>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71BD"/>
    <w:pPr>
      <w:spacing w:after="0" w:line="240" w:lineRule="auto"/>
    </w:pPr>
    <w:rPr>
      <w:rFonts w:ascii="Antiqua" w:eastAsia="Times New Roman" w:hAnsi="Antiqua" w:cs="Times New Roman"/>
      <w:sz w:val="26"/>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Нормальний текст"/>
    <w:basedOn w:val="a"/>
    <w:rsid w:val="00E671BD"/>
    <w:pPr>
      <w:spacing w:before="120"/>
      <w:ind w:firstLine="567"/>
    </w:pPr>
  </w:style>
  <w:style w:type="paragraph" w:customStyle="1" w:styleId="a4">
    <w:name w:val="Назва документа"/>
    <w:basedOn w:val="a"/>
    <w:next w:val="a3"/>
    <w:rsid w:val="00E671BD"/>
    <w:pPr>
      <w:keepNext/>
      <w:keepLines/>
      <w:spacing w:before="240" w:after="240"/>
      <w:jc w:val="center"/>
    </w:pPr>
    <w:rPr>
      <w:b/>
    </w:rPr>
  </w:style>
  <w:style w:type="paragraph" w:customStyle="1" w:styleId="ShapkaDocumentu">
    <w:name w:val="Shapka Documentu"/>
    <w:basedOn w:val="a"/>
    <w:rsid w:val="00E671BD"/>
    <w:pPr>
      <w:keepNext/>
      <w:keepLines/>
      <w:spacing w:after="240"/>
      <w:ind w:left="3969"/>
      <w:jc w:val="center"/>
    </w:pPr>
  </w:style>
  <w:style w:type="paragraph" w:styleId="a5">
    <w:name w:val="Balloon Text"/>
    <w:basedOn w:val="a"/>
    <w:link w:val="a6"/>
    <w:uiPriority w:val="99"/>
    <w:semiHidden/>
    <w:unhideWhenUsed/>
    <w:rsid w:val="00946D36"/>
    <w:rPr>
      <w:rFonts w:ascii="Tahoma" w:hAnsi="Tahoma" w:cs="Tahoma"/>
      <w:sz w:val="16"/>
      <w:szCs w:val="16"/>
    </w:rPr>
  </w:style>
  <w:style w:type="character" w:customStyle="1" w:styleId="a6">
    <w:name w:val="Текст выноски Знак"/>
    <w:basedOn w:val="a0"/>
    <w:link w:val="a5"/>
    <w:uiPriority w:val="99"/>
    <w:semiHidden/>
    <w:rsid w:val="00946D36"/>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71BD"/>
    <w:pPr>
      <w:spacing w:after="0" w:line="240" w:lineRule="auto"/>
    </w:pPr>
    <w:rPr>
      <w:rFonts w:ascii="Antiqua" w:eastAsia="Times New Roman" w:hAnsi="Antiqua" w:cs="Times New Roman"/>
      <w:sz w:val="26"/>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Нормальний текст"/>
    <w:basedOn w:val="a"/>
    <w:rsid w:val="00E671BD"/>
    <w:pPr>
      <w:spacing w:before="120"/>
      <w:ind w:firstLine="567"/>
    </w:pPr>
  </w:style>
  <w:style w:type="paragraph" w:customStyle="1" w:styleId="a4">
    <w:name w:val="Назва документа"/>
    <w:basedOn w:val="a"/>
    <w:next w:val="a3"/>
    <w:rsid w:val="00E671BD"/>
    <w:pPr>
      <w:keepNext/>
      <w:keepLines/>
      <w:spacing w:before="240" w:after="240"/>
      <w:jc w:val="center"/>
    </w:pPr>
    <w:rPr>
      <w:b/>
    </w:rPr>
  </w:style>
  <w:style w:type="paragraph" w:customStyle="1" w:styleId="ShapkaDocumentu">
    <w:name w:val="Shapka Documentu"/>
    <w:basedOn w:val="a"/>
    <w:rsid w:val="00E671BD"/>
    <w:pPr>
      <w:keepNext/>
      <w:keepLines/>
      <w:spacing w:after="240"/>
      <w:ind w:left="3969"/>
      <w:jc w:val="center"/>
    </w:pPr>
  </w:style>
  <w:style w:type="paragraph" w:styleId="a5">
    <w:name w:val="Balloon Text"/>
    <w:basedOn w:val="a"/>
    <w:link w:val="a6"/>
    <w:uiPriority w:val="99"/>
    <w:semiHidden/>
    <w:unhideWhenUsed/>
    <w:rsid w:val="00946D36"/>
    <w:rPr>
      <w:rFonts w:ascii="Tahoma" w:hAnsi="Tahoma" w:cs="Tahoma"/>
      <w:sz w:val="16"/>
      <w:szCs w:val="16"/>
    </w:rPr>
  </w:style>
  <w:style w:type="character" w:customStyle="1" w:styleId="a6">
    <w:name w:val="Текст выноски Знак"/>
    <w:basedOn w:val="a0"/>
    <w:link w:val="a5"/>
    <w:uiPriority w:val="99"/>
    <w:semiHidden/>
    <w:rsid w:val="00946D36"/>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5683790">
      <w:bodyDiv w:val="1"/>
      <w:marLeft w:val="0"/>
      <w:marRight w:val="0"/>
      <w:marTop w:val="0"/>
      <w:marBottom w:val="0"/>
      <w:divBdr>
        <w:top w:val="none" w:sz="0" w:space="0" w:color="auto"/>
        <w:left w:val="none" w:sz="0" w:space="0" w:color="auto"/>
        <w:bottom w:val="none" w:sz="0" w:space="0" w:color="auto"/>
        <w:right w:val="none" w:sz="0" w:space="0" w:color="auto"/>
      </w:divBdr>
    </w:div>
    <w:div w:id="812211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16</Pages>
  <Words>3461</Words>
  <Characters>19730</Characters>
  <Application>Microsoft Office Word</Application>
  <DocSecurity>0</DocSecurity>
  <Lines>164</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23145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3</cp:revision>
  <cp:lastPrinted>2020-12-22T08:38:00Z</cp:lastPrinted>
  <dcterms:created xsi:type="dcterms:W3CDTF">2021-01-04T15:08:00Z</dcterms:created>
  <dcterms:modified xsi:type="dcterms:W3CDTF">2021-01-05T14:38:00Z</dcterms:modified>
</cp:coreProperties>
</file>